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1158512550" w:edGrp="everyone"/>
      <w:r w:rsidR="00CD63B2" w:rsidRPr="00CD63B2">
        <w:rPr>
          <w:rFonts w:ascii="Times New Roman" w:eastAsia="Times New Roman" w:hAnsi="Times New Roman" w:cs="Times New Roman"/>
          <w:b/>
          <w:sz w:val="24"/>
          <w:szCs w:val="24"/>
          <w:lang w:val="ru-RU" w:eastAsia="ru-RU"/>
        </w:rPr>
        <w:t>(рамочный)</w:t>
      </w:r>
      <w:permEnd w:id="1158512550"/>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CD63B2">
              <w:rPr>
                <w:rFonts w:ascii="Times New Roman" w:eastAsia="Times New Roman" w:hAnsi="Times New Roman" w:cs="Times New Roman"/>
                <w:sz w:val="24"/>
                <w:szCs w:val="24"/>
                <w:lang w:val="ru-RU" w:eastAsia="ar-SA"/>
              </w:rPr>
              <w:t xml:space="preserve">г. </w:t>
            </w:r>
            <w:bookmarkEnd w:id="0"/>
            <w:permStart w:id="2083011470" w:edGrp="everyone"/>
            <w:r w:rsidRPr="00CD63B2">
              <w:rPr>
                <w:rFonts w:ascii="Times New Roman" w:eastAsia="Times New Roman" w:hAnsi="Times New Roman" w:cs="Times New Roman"/>
                <w:sz w:val="24"/>
                <w:szCs w:val="24"/>
                <w:lang w:val="ru-RU" w:eastAsia="ar-SA"/>
              </w:rPr>
              <w:t>Уфа</w:t>
            </w:r>
            <w:permEnd w:id="2083011470"/>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421238697"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455F40">
              <w:rPr>
                <w:rFonts w:ascii="Times New Roman" w:eastAsia="Times New Roman" w:hAnsi="Times New Roman" w:cs="Times New Roman"/>
                <w:sz w:val="24"/>
                <w:szCs w:val="24"/>
                <w:lang w:val="ru-RU" w:eastAsia="ar-SA"/>
              </w:rPr>
              <w:t>2</w:t>
            </w:r>
            <w:r w:rsidR="0078500A">
              <w:rPr>
                <w:rFonts w:ascii="Times New Roman" w:eastAsia="Times New Roman" w:hAnsi="Times New Roman" w:cs="Times New Roman"/>
                <w:sz w:val="24"/>
                <w:szCs w:val="24"/>
                <w:lang w:val="ru-RU" w:eastAsia="ar-SA"/>
              </w:rPr>
              <w:t>__</w:t>
            </w:r>
            <w:permEnd w:id="1421238697"/>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1"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0858CA">
        <w:rPr>
          <w:rFonts w:ascii="Times New Roman" w:eastAsia="Times New Roman" w:hAnsi="Times New Roman" w:cs="Times New Roman"/>
          <w:sz w:val="24"/>
          <w:szCs w:val="24"/>
          <w:lang w:val="ru-RU" w:eastAsia="ru-RU"/>
        </w:rPr>
      </w:r>
      <w:r w:rsidR="000858CA">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1"/>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1259831286" w:edGrp="everyone"/>
      <w:r w:rsidRPr="00CD63B2">
        <w:rPr>
          <w:rFonts w:ascii="Times New Roman" w:eastAsia="Times New Roman" w:hAnsi="Times New Roman" w:cs="Times New Roman"/>
          <w:sz w:val="24"/>
          <w:szCs w:val="24"/>
          <w:lang w:val="ru-RU" w:eastAsia="ru-RU"/>
        </w:rPr>
        <w:t>Генерального 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r w:rsidR="00BA6C93" w:rsidRPr="00BA6C93">
        <w:rPr>
          <w:rFonts w:ascii="Times New Roman" w:eastAsia="Times New Roman" w:hAnsi="Times New Roman" w:cs="Times New Roman"/>
          <w:sz w:val="24"/>
          <w:szCs w:val="24"/>
          <w:lang w:val="ru-RU" w:eastAsia="ru-RU"/>
        </w:rPr>
        <w:t>_____________________</w:t>
      </w:r>
      <w:permEnd w:id="1259831286"/>
      <w:r w:rsidRPr="00CD63B2">
        <w:rPr>
          <w:rFonts w:ascii="Times New Roman" w:eastAsia="Times New Roman" w:hAnsi="Times New Roman" w:cs="Times New Roman"/>
          <w:sz w:val="24"/>
          <w:szCs w:val="24"/>
          <w:lang w:val="ru-RU" w:eastAsia="ru-RU"/>
        </w:rPr>
        <w:t xml:space="preserve">, </w:t>
      </w:r>
      <w:permStart w:id="2144233685" w:edGrp="everyone"/>
      <w:r w:rsidRPr="00CD63B2">
        <w:rPr>
          <w:rFonts w:ascii="Times New Roman" w:eastAsia="Times New Roman" w:hAnsi="Times New Roman" w:cs="Times New Roman"/>
          <w:sz w:val="24"/>
          <w:szCs w:val="24"/>
          <w:lang w:val="ru-RU" w:eastAsia="ru-RU"/>
        </w:rPr>
        <w:t xml:space="preserve">действующего </w:t>
      </w:r>
      <w:permEnd w:id="2144233685"/>
      <w:r w:rsidRPr="00CD63B2">
        <w:rPr>
          <w:rFonts w:ascii="Times New Roman" w:eastAsia="Times New Roman" w:hAnsi="Times New Roman" w:cs="Times New Roman"/>
          <w:sz w:val="24"/>
          <w:szCs w:val="24"/>
          <w:lang w:val="ru-RU" w:eastAsia="ru-RU"/>
        </w:rPr>
        <w:t xml:space="preserve">на основании </w:t>
      </w:r>
      <w:permStart w:id="550593236" w:edGrp="everyone"/>
      <w:r w:rsidRPr="00CD63B2">
        <w:rPr>
          <w:rFonts w:ascii="Times New Roman" w:eastAsia="Times New Roman" w:hAnsi="Times New Roman" w:cs="Times New Roman"/>
          <w:sz w:val="24"/>
          <w:szCs w:val="24"/>
          <w:lang w:val="ru-RU" w:eastAsia="ru-RU"/>
        </w:rPr>
        <w:t>устава</w:t>
      </w:r>
      <w:permEnd w:id="550593236"/>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0858CA">
        <w:rPr>
          <w:rFonts w:ascii="Times New Roman" w:eastAsia="Times New Roman" w:hAnsi="Times New Roman" w:cs="Times New Roman"/>
          <w:sz w:val="24"/>
          <w:szCs w:val="24"/>
          <w:lang w:val="ru-RU" w:eastAsia="ru-RU"/>
        </w:rPr>
      </w:r>
      <w:r w:rsidR="000858CA">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1914583550" w:edGrp="everyone"/>
      <w:r w:rsidR="00CD63B2" w:rsidRPr="00CD63B2">
        <w:rPr>
          <w:rFonts w:ascii="Times New Roman" w:eastAsia="Times New Roman" w:hAnsi="Times New Roman" w:cs="Times New Roman"/>
          <w:sz w:val="24"/>
          <w:szCs w:val="24"/>
          <w:lang w:val="ru-RU" w:eastAsia="ru-RU"/>
        </w:rPr>
        <w:t xml:space="preserve">действующего </w:t>
      </w:r>
      <w:permEnd w:id="1914583550"/>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xml:space="preserve">– вещи (товары), наименования и </w:t>
      </w:r>
      <w:proofErr w:type="gramStart"/>
      <w:r w:rsidRPr="00CD63B2">
        <w:rPr>
          <w:rFonts w:ascii="Times New Roman" w:eastAsia="Times New Roman" w:hAnsi="Times New Roman" w:cs="Times New Roman"/>
          <w:sz w:val="24"/>
          <w:szCs w:val="24"/>
          <w:lang w:val="ru-RU"/>
        </w:rPr>
        <w:t>цены</w:t>
      </w:r>
      <w:proofErr w:type="gramEnd"/>
      <w:r w:rsidRPr="00CD63B2">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336953255"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336953255"/>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1779522905"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1779522905"/>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057997"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585520227" w:edGrp="everyone"/>
      <w:r w:rsidRPr="00057997">
        <w:rPr>
          <w:rFonts w:ascii="Times New Roman" w:eastAsia="Times New Roman" w:hAnsi="Times New Roman" w:cs="Times New Roman"/>
          <w:sz w:val="24"/>
          <w:szCs w:val="24"/>
          <w:lang w:val="ru-RU"/>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D63B2" w:rsidRPr="00CD63B2">
        <w:rPr>
          <w:rFonts w:ascii="Times New Roman" w:eastAsia="Times New Roman" w:hAnsi="Times New Roman" w:cs="Times New Roman"/>
          <w:sz w:val="24"/>
          <w:szCs w:val="24"/>
          <w:lang w:val="ru-RU"/>
        </w:rPr>
        <w:t>.</w:t>
      </w:r>
      <w:r w:rsidR="00020C18">
        <w:rPr>
          <w:rFonts w:ascii="Times New Roman" w:eastAsia="Times New Roman" w:hAnsi="Times New Roman" w:cs="Times New Roman"/>
          <w:sz w:val="24"/>
          <w:szCs w:val="24"/>
          <w:lang w:val="ru-RU"/>
        </w:rPr>
        <w:t xml:space="preserve"> </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w:t>
      </w:r>
      <w:r w:rsidR="00925DCD">
        <w:rPr>
          <w:rFonts w:ascii="Times New Roman" w:eastAsia="Times New Roman" w:hAnsi="Times New Roman" w:cs="Times New Roman"/>
          <w:sz w:val="24"/>
          <w:szCs w:val="24"/>
          <w:lang w:val="ru-RU"/>
        </w:rPr>
        <w:t>8</w:t>
      </w:r>
      <w:r w:rsidRPr="00CD63B2">
        <w:rPr>
          <w:rFonts w:ascii="Times New Roman" w:eastAsia="Times New Roman" w:hAnsi="Times New Roman" w:cs="Times New Roman"/>
          <w:sz w:val="24"/>
          <w:szCs w:val="24"/>
          <w:lang w:val="ru-RU"/>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585520227"/>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577469438" w:edGrp="everyone"/>
      <w:r w:rsidRPr="00CD63B2">
        <w:rPr>
          <w:rFonts w:ascii="Times New Roman" w:eastAsia="Times New Roman" w:hAnsi="Times New Roman" w:cs="Times New Roman"/>
          <w:sz w:val="24"/>
          <w:szCs w:val="24"/>
          <w:lang w:val="ru-RU"/>
        </w:rPr>
        <w:t>3.4.1</w:t>
      </w:r>
      <w:permEnd w:id="577469438"/>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220680847"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1220680847"/>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CD63B2">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AE02C5" w:rsidRPr="00CD63B2"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w:t>
      </w:r>
      <w:r>
        <w:rPr>
          <w:rFonts w:ascii="Times New Roman" w:eastAsia="Times New Roman" w:hAnsi="Times New Roman" w:cs="Times New Roman"/>
          <w:sz w:val="24"/>
          <w:szCs w:val="24"/>
          <w:lang w:val="ru-RU"/>
        </w:rPr>
        <w:t>просам сверки расчетов: E-</w:t>
      </w:r>
      <w:proofErr w:type="spellStart"/>
      <w:r>
        <w:rPr>
          <w:rFonts w:ascii="Times New Roman" w:eastAsia="Times New Roman" w:hAnsi="Times New Roman" w:cs="Times New Roman"/>
          <w:sz w:val="24"/>
          <w:szCs w:val="24"/>
          <w:lang w:val="ru-RU"/>
        </w:rPr>
        <w:t>mail</w:t>
      </w:r>
      <w:proofErr w:type="spellEnd"/>
      <w:r>
        <w:rPr>
          <w:rFonts w:ascii="Times New Roman" w:eastAsia="Times New Roman" w:hAnsi="Times New Roman" w:cs="Times New Roman"/>
          <w:sz w:val="24"/>
          <w:szCs w:val="24"/>
          <w:lang w:val="ru-RU"/>
        </w:rPr>
        <w:t>: _____</w:t>
      </w:r>
      <w:r w:rsidRPr="00AE02C5">
        <w:rPr>
          <w:rFonts w:ascii="Times New Roman" w:eastAsia="Times New Roman" w:hAnsi="Times New Roman" w:cs="Times New Roman"/>
          <w:sz w:val="24"/>
          <w:szCs w:val="24"/>
          <w:lang w:val="ru-RU"/>
        </w:rPr>
        <w:t xml:space="preserve">; контактный телефон: </w:t>
      </w:r>
      <w:r>
        <w:rPr>
          <w:rFonts w:ascii="Times New Roman" w:eastAsia="Times New Roman" w:hAnsi="Times New Roman" w:cs="Times New Roman"/>
          <w:sz w:val="24"/>
          <w:szCs w:val="24"/>
          <w:lang w:val="ru-RU"/>
        </w:rPr>
        <w:t>______</w:t>
      </w:r>
      <w:r w:rsidRPr="00AE02C5">
        <w:rPr>
          <w:rFonts w:ascii="Times New Roman" w:eastAsia="Times New Roman" w:hAnsi="Times New Roman" w:cs="Times New Roman"/>
          <w:sz w:val="24"/>
          <w:szCs w:val="24"/>
          <w:lang w:val="ru-RU"/>
        </w:rPr>
        <w:t xml:space="preserve">. Контактные данные бухгалтерии Покупателя для коммуникаций по вопросам сверки расчетов: </w:t>
      </w:r>
      <w:proofErr w:type="gramStart"/>
      <w:r w:rsidRPr="00AE02C5">
        <w:rPr>
          <w:rFonts w:ascii="Times New Roman" w:eastAsia="Times New Roman" w:hAnsi="Times New Roman" w:cs="Times New Roman"/>
          <w:sz w:val="24"/>
          <w:szCs w:val="24"/>
          <w:lang w:val="ru-RU"/>
        </w:rPr>
        <w:t>E-</w:t>
      </w:r>
      <w:proofErr w:type="spellStart"/>
      <w:r w:rsidRPr="00AE02C5">
        <w:rPr>
          <w:rFonts w:ascii="Times New Roman" w:eastAsia="Times New Roman" w:hAnsi="Times New Roman" w:cs="Times New Roman"/>
          <w:sz w:val="24"/>
          <w:szCs w:val="24"/>
          <w:lang w:val="ru-RU"/>
        </w:rPr>
        <w:t>mail</w:t>
      </w:r>
      <w:proofErr w:type="spellEnd"/>
      <w:r w:rsidRPr="00AE02C5">
        <w:rPr>
          <w:rFonts w:ascii="Times New Roman" w:eastAsia="Times New Roman" w:hAnsi="Times New Roman" w:cs="Times New Roman"/>
          <w:sz w:val="24"/>
          <w:szCs w:val="24"/>
          <w:lang w:val="ru-RU"/>
        </w:rPr>
        <w:t>:</w:t>
      </w:r>
      <w:r w:rsidR="00F739BF">
        <w:rPr>
          <w:rFonts w:ascii="Times New Roman" w:eastAsia="Times New Roman" w:hAnsi="Times New Roman" w:cs="Times New Roman"/>
          <w:sz w:val="24"/>
          <w:szCs w:val="24"/>
          <w:lang w:val="ru-RU"/>
        </w:rPr>
        <w:t>_</w:t>
      </w:r>
      <w:proofErr w:type="gramEnd"/>
      <w:r w:rsidR="00F739BF">
        <w:rPr>
          <w:rFonts w:ascii="Times New Roman" w:eastAsia="Times New Roman" w:hAnsi="Times New Roman" w:cs="Times New Roman"/>
          <w:sz w:val="24"/>
          <w:szCs w:val="24"/>
          <w:lang w:val="ru-RU"/>
        </w:rPr>
        <w:t>____________</w:t>
      </w:r>
      <w:r w:rsidRPr="00AE02C5">
        <w:rPr>
          <w:rFonts w:ascii="Times New Roman" w:eastAsia="Times New Roman" w:hAnsi="Times New Roman" w:cs="Times New Roman"/>
          <w:sz w:val="24"/>
          <w:szCs w:val="24"/>
          <w:lang w:val="ru-RU"/>
        </w:rPr>
        <w:t xml:space="preserve">; контактный телефон: </w:t>
      </w:r>
      <w:r w:rsidR="00F739BF">
        <w:rPr>
          <w:rFonts w:ascii="Times New Roman" w:eastAsia="Times New Roman" w:hAnsi="Times New Roman" w:cs="Times New Roman"/>
          <w:sz w:val="24"/>
          <w:szCs w:val="24"/>
          <w:lang w:val="ru-RU"/>
        </w:rPr>
        <w:t>___________</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w:t>
      </w:r>
      <w:r w:rsidRPr="00541643">
        <w:rPr>
          <w:rFonts w:ascii="Times New Roman" w:hAnsi="Times New Roman" w:cs="Times New Roman"/>
          <w:lang w:eastAsia="en-US"/>
        </w:rPr>
        <w:lastRenderedPageBreak/>
        <w:t>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910560968" w:edGrp="everyone"/>
      <w:r>
        <w:rPr>
          <w:rFonts w:ascii="Times New Roman" w:hAnsi="Times New Roman" w:cs="Times New Roman"/>
          <w:lang w:eastAsia="en-US"/>
        </w:rPr>
        <w:t>пяти процентов</w:t>
      </w:r>
      <w:permEnd w:id="910560968"/>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1415270093"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1415270093"/>
      <w:r w:rsidRPr="00A56DC0">
        <w:rPr>
          <w:rFonts w:ascii="Times New Roman" w:hAnsi="Times New Roman" w:cs="Times New Roman"/>
          <w:lang w:eastAsia="en-US"/>
        </w:rPr>
        <w:t xml:space="preserve"> (</w:t>
      </w:r>
      <w:permStart w:id="1882809396"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1882809396"/>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21856853" w:edGrp="everyone"/>
      <w:r w:rsidRPr="001F4FD8">
        <w:rPr>
          <w:rFonts w:ascii="Times New Roman" w:hAnsi="Times New Roman" w:cs="Times New Roman"/>
        </w:rPr>
        <w:t>20</w:t>
      </w:r>
      <w:proofErr w:type="gramStart"/>
      <w:r w:rsidRPr="001F4FD8">
        <w:rPr>
          <w:rFonts w:ascii="Times New Roman" w:hAnsi="Times New Roman" w:cs="Times New Roman"/>
        </w:rPr>
        <w:t>%</w:t>
      </w:r>
      <w:permEnd w:id="2021856853"/>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2117339526" w:edGrp="everyone"/>
    </w:p>
    <w:permEnd w:id="2117339526"/>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w:t>
      </w:r>
      <w:r w:rsidRPr="00CD63B2">
        <w:rPr>
          <w:rFonts w:ascii="Times New Roman" w:eastAsia="Times New Roman" w:hAnsi="Times New Roman" w:cs="Times New Roman"/>
          <w:sz w:val="24"/>
          <w:szCs w:val="24"/>
          <w:lang w:val="ru-RU"/>
        </w:rPr>
        <w:lastRenderedPageBreak/>
        <w:t xml:space="preserve">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F70059">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818374373"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818374373"/>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552994339" w:edGrp="everyone"/>
      <w:r w:rsidRPr="00CD63B2">
        <w:rPr>
          <w:rFonts w:ascii="Times New Roman" w:eastAsia="Times New Roman" w:hAnsi="Times New Roman" w:cs="Times New Roman"/>
          <w:sz w:val="24"/>
          <w:szCs w:val="24"/>
          <w:lang w:val="ru-RU" w:eastAsia="ru-RU"/>
        </w:rPr>
        <w:t>5</w:t>
      </w:r>
      <w:permEnd w:id="552994339"/>
      <w:r w:rsidRPr="00CD63B2">
        <w:rPr>
          <w:rFonts w:ascii="Times New Roman" w:eastAsia="Times New Roman" w:hAnsi="Times New Roman" w:cs="Times New Roman"/>
          <w:sz w:val="24"/>
          <w:szCs w:val="24"/>
          <w:lang w:val="ru-RU" w:eastAsia="ru-RU"/>
        </w:rPr>
        <w:t xml:space="preserve"> (</w:t>
      </w:r>
      <w:permStart w:id="910508063" w:edGrp="everyone"/>
      <w:r w:rsidRPr="00CD63B2">
        <w:rPr>
          <w:rFonts w:ascii="Times New Roman" w:eastAsia="Times New Roman" w:hAnsi="Times New Roman" w:cs="Times New Roman"/>
          <w:sz w:val="24"/>
          <w:szCs w:val="24"/>
          <w:lang w:val="ru-RU" w:eastAsia="ru-RU"/>
        </w:rPr>
        <w:t>пяти</w:t>
      </w:r>
      <w:permEnd w:id="910508063"/>
      <w:r w:rsidRPr="00CD63B2">
        <w:rPr>
          <w:rFonts w:ascii="Times New Roman" w:eastAsia="Times New Roman" w:hAnsi="Times New Roman" w:cs="Times New Roman"/>
          <w:sz w:val="24"/>
          <w:szCs w:val="24"/>
          <w:lang w:val="ru-RU"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Pr="00CD63B2">
        <w:rPr>
          <w:rFonts w:ascii="Times New Roman" w:eastAsia="Times New Roman" w:hAnsi="Times New Roman" w:cs="Times New Roman"/>
          <w:sz w:val="24"/>
          <w:szCs w:val="24"/>
          <w:lang w:val="ru-RU" w:eastAsia="ru-RU"/>
        </w:rPr>
        <w:lastRenderedPageBreak/>
        <w:t>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68769576" w:edGrp="everyone"/>
      <w:r w:rsidRPr="00CD63B2">
        <w:rPr>
          <w:rFonts w:ascii="Times New Roman" w:eastAsia="Times New Roman" w:hAnsi="Times New Roman" w:cs="Times New Roman"/>
          <w:sz w:val="24"/>
          <w:szCs w:val="24"/>
          <w:lang w:val="ru-RU" w:eastAsia="ru-RU"/>
        </w:rPr>
        <w:t>5</w:t>
      </w:r>
      <w:permEnd w:id="168769576"/>
      <w:r w:rsidRPr="00CD63B2">
        <w:rPr>
          <w:rFonts w:ascii="Times New Roman" w:eastAsia="Times New Roman" w:hAnsi="Times New Roman" w:cs="Times New Roman"/>
          <w:sz w:val="24"/>
          <w:szCs w:val="24"/>
          <w:lang w:val="ru-RU" w:eastAsia="ru-RU"/>
        </w:rPr>
        <w:t xml:space="preserve"> (</w:t>
      </w:r>
      <w:permStart w:id="1434785474" w:edGrp="everyone"/>
      <w:r w:rsidRPr="00CD63B2">
        <w:rPr>
          <w:rFonts w:ascii="Times New Roman" w:eastAsia="Times New Roman" w:hAnsi="Times New Roman" w:cs="Times New Roman"/>
          <w:sz w:val="24"/>
          <w:szCs w:val="24"/>
          <w:lang w:val="ru-RU" w:eastAsia="ru-RU"/>
        </w:rPr>
        <w:t>пяти</w:t>
      </w:r>
      <w:permEnd w:id="1434785474"/>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223547165" w:edGrp="everyone"/>
      <w:r w:rsidRPr="00CD63B2">
        <w:rPr>
          <w:rFonts w:ascii="Times New Roman" w:eastAsia="Times New Roman" w:hAnsi="Times New Roman" w:cs="Times New Roman"/>
          <w:sz w:val="24"/>
          <w:szCs w:val="24"/>
          <w:lang w:val="ru-RU" w:eastAsia="ar-SA"/>
        </w:rPr>
        <w:t>1</w:t>
      </w:r>
      <w:permEnd w:id="223547165"/>
      <w:r w:rsidRPr="00CD63B2">
        <w:rPr>
          <w:rFonts w:ascii="Times New Roman" w:eastAsia="Times New Roman" w:hAnsi="Times New Roman" w:cs="Times New Roman"/>
          <w:sz w:val="24"/>
          <w:szCs w:val="24"/>
          <w:lang w:val="ru-RU"/>
        </w:rPr>
        <w:t xml:space="preserve"> (</w:t>
      </w:r>
      <w:permStart w:id="1492998545" w:edGrp="everyone"/>
      <w:r w:rsidRPr="00CD63B2">
        <w:rPr>
          <w:rFonts w:ascii="Times New Roman" w:eastAsia="Times New Roman" w:hAnsi="Times New Roman" w:cs="Times New Roman"/>
          <w:sz w:val="24"/>
          <w:szCs w:val="24"/>
          <w:lang w:val="ru-RU" w:eastAsia="ar-SA"/>
        </w:rPr>
        <w:t>один</w:t>
      </w:r>
      <w:permEnd w:id="1492998545"/>
      <w:r w:rsidRPr="00CD63B2">
        <w:rPr>
          <w:rFonts w:ascii="Times New Roman" w:eastAsia="Times New Roman" w:hAnsi="Times New Roman" w:cs="Times New Roman"/>
          <w:sz w:val="24"/>
          <w:szCs w:val="24"/>
          <w:lang w:val="ru-RU"/>
        </w:rPr>
        <w:t xml:space="preserve">) </w:t>
      </w:r>
      <w:bookmarkStart w:id="6" w:name="ТекстовоеПоле77"/>
      <w:permStart w:id="2826481"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6"/>
      <w:permEnd w:id="2826481"/>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553064640" w:edGrp="everyone"/>
      <w:r w:rsidRPr="00CD63B2">
        <w:rPr>
          <w:rFonts w:ascii="Times New Roman" w:eastAsia="Times New Roman" w:hAnsi="Times New Roman" w:cs="Times New Roman"/>
          <w:sz w:val="24"/>
          <w:szCs w:val="24"/>
          <w:lang w:val="ru-RU"/>
        </w:rPr>
        <w:t xml:space="preserve">3.4.1. </w:t>
      </w:r>
      <w:permEnd w:id="553064640"/>
      <w:r w:rsidRPr="00CD63B2">
        <w:rPr>
          <w:rFonts w:ascii="Times New Roman" w:eastAsia="Times New Roman" w:hAnsi="Times New Roman" w:cs="Times New Roman"/>
          <w:sz w:val="24"/>
          <w:szCs w:val="24"/>
          <w:lang w:val="ru-RU"/>
        </w:rPr>
        <w:t xml:space="preserve">настоящего Договора, более чем на </w:t>
      </w:r>
      <w:permStart w:id="732782365" w:edGrp="everyone"/>
      <w:r w:rsidRPr="00CD63B2">
        <w:rPr>
          <w:rFonts w:ascii="Times New Roman" w:eastAsia="Times New Roman" w:hAnsi="Times New Roman" w:cs="Times New Roman"/>
          <w:sz w:val="24"/>
          <w:szCs w:val="24"/>
          <w:lang w:val="ru-RU" w:eastAsia="ar-SA"/>
        </w:rPr>
        <w:t>3</w:t>
      </w:r>
      <w:permEnd w:id="732782365"/>
      <w:r w:rsidRPr="00CD63B2">
        <w:rPr>
          <w:rFonts w:ascii="Times New Roman" w:eastAsia="Times New Roman" w:hAnsi="Times New Roman" w:cs="Times New Roman"/>
          <w:sz w:val="24"/>
          <w:szCs w:val="24"/>
          <w:lang w:val="ru-RU"/>
        </w:rPr>
        <w:t xml:space="preserve"> (</w:t>
      </w:r>
      <w:permStart w:id="1467301033" w:edGrp="everyone"/>
      <w:r w:rsidRPr="00CD63B2">
        <w:rPr>
          <w:rFonts w:ascii="Times New Roman" w:eastAsia="Times New Roman" w:hAnsi="Times New Roman" w:cs="Times New Roman"/>
          <w:sz w:val="24"/>
          <w:szCs w:val="24"/>
          <w:lang w:val="ru-RU" w:eastAsia="ar-SA"/>
        </w:rPr>
        <w:t>три</w:t>
      </w:r>
      <w:permEnd w:id="1467301033"/>
      <w:r w:rsidRPr="00CD63B2">
        <w:rPr>
          <w:rFonts w:ascii="Times New Roman" w:eastAsia="Times New Roman" w:hAnsi="Times New Roman" w:cs="Times New Roman"/>
          <w:sz w:val="24"/>
          <w:szCs w:val="24"/>
          <w:lang w:val="ru-RU"/>
        </w:rPr>
        <w:t xml:space="preserve">) </w:t>
      </w:r>
      <w:permStart w:id="1746626138" w:edGrp="everyone"/>
      <w:r w:rsidRPr="00CD63B2">
        <w:rPr>
          <w:rFonts w:ascii="Times New Roman" w:eastAsia="Times New Roman" w:hAnsi="Times New Roman" w:cs="Times New Roman"/>
          <w:sz w:val="24"/>
          <w:szCs w:val="24"/>
          <w:lang w:val="ru-RU" w:eastAsia="ar-SA"/>
        </w:rPr>
        <w:t>месяца</w:t>
      </w:r>
      <w:permEnd w:id="1746626138"/>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118116963" w:edGrp="everyone"/>
      <w:r w:rsidRPr="00CD63B2">
        <w:rPr>
          <w:rFonts w:ascii="Times New Roman" w:eastAsia="Times New Roman" w:hAnsi="Times New Roman" w:cs="Times New Roman"/>
          <w:sz w:val="24"/>
          <w:szCs w:val="24"/>
          <w:lang w:val="ru-RU"/>
        </w:rPr>
        <w:t xml:space="preserve">3.4.1 </w:t>
      </w:r>
      <w:permEnd w:id="1118116963"/>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008565454" w:edGrp="everyone"/>
      <w:r w:rsidRPr="00D01D0C">
        <w:rPr>
          <w:rFonts w:ascii="Times New Roman" w:eastAsia="Times New Roman" w:hAnsi="Times New Roman" w:cs="Times New Roman"/>
          <w:color w:val="000000"/>
          <w:sz w:val="24"/>
          <w:szCs w:val="24"/>
          <w:lang w:val="ru-RU" w:eastAsia="zh-CN"/>
        </w:rPr>
        <w:t xml:space="preserve">ФИО: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val="ru-RU" w:eastAsia="zh-CN"/>
        </w:rPr>
        <w:t xml:space="preserve">Адрес:  </w:t>
      </w:r>
    </w:p>
    <w:p w:rsidR="009702FF"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Pr>
          <w:rFonts w:ascii="Times New Roman" w:eastAsia="Times New Roman" w:hAnsi="Times New Roman" w:cs="Times New Roman"/>
          <w:color w:val="000000"/>
          <w:sz w:val="24"/>
          <w:szCs w:val="24"/>
          <w:lang w:val="ru-RU" w:eastAsia="zh-CN"/>
        </w:rPr>
        <w:t>Тел</w:t>
      </w:r>
      <w:r w:rsidRPr="00CA5DAC">
        <w:rPr>
          <w:rFonts w:ascii="Times New Roman" w:eastAsia="Times New Roman" w:hAnsi="Times New Roman" w:cs="Times New Roman"/>
          <w:color w:val="000000"/>
          <w:sz w:val="24"/>
          <w:szCs w:val="24"/>
          <w:lang w:val="ru-RU" w:eastAsia="zh-CN"/>
        </w:rPr>
        <w:t xml:space="preserve">: </w:t>
      </w:r>
    </w:p>
    <w:p w:rsidR="00D01D0C"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D01D0C">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p>
    <w:p w:rsidR="00CD63B2" w:rsidRPr="00CD63B2" w:rsidRDefault="00D01D0C" w:rsidP="009702FF">
      <w:pPr>
        <w:suppressAutoHyphens/>
        <w:spacing w:after="120" w:line="240" w:lineRule="auto"/>
        <w:ind w:firstLine="709"/>
        <w:jc w:val="both"/>
        <w:rPr>
          <w:rFonts w:ascii="Times New Roman" w:eastAsia="Times New Roman" w:hAnsi="Times New Roman" w:cs="Times New Roman"/>
          <w:sz w:val="24"/>
          <w:szCs w:val="24"/>
          <w:lang w:val="ru-RU"/>
        </w:rPr>
      </w:pPr>
      <w:r w:rsidRPr="00CA5DAC">
        <w:rPr>
          <w:rFonts w:ascii="Times New Roman" w:eastAsia="Times New Roman" w:hAnsi="Times New Roman" w:cs="Times New Roman"/>
          <w:color w:val="000000"/>
          <w:sz w:val="24"/>
          <w:szCs w:val="24"/>
          <w:lang w:val="ru-RU" w:eastAsia="zh-CN"/>
        </w:rPr>
        <w:t xml:space="preserve"> </w:t>
      </w:r>
      <w:permEnd w:id="1008565454"/>
      <w:r w:rsidR="00CD63B2"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892576669"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97282F">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w:t>
      </w:r>
    </w:p>
    <w:permEnd w:id="1892576669"/>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989884074"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E84EF6" w:rsidRPr="00E84EF6">
        <w:rPr>
          <w:rFonts w:ascii="Times New Roman" w:eastAsia="Times New Roman" w:hAnsi="Times New Roman" w:cs="Times New Roman"/>
          <w:sz w:val="24"/>
          <w:szCs w:val="24"/>
          <w:lang w:val="ru-RU"/>
        </w:rPr>
        <w:t xml:space="preserve">Настоящий Договор считается заключённым и вступает в силу с момента его подписания Сторонами действует в течение </w:t>
      </w:r>
      <w:r w:rsidR="00515915">
        <w:rPr>
          <w:rFonts w:ascii="Times New Roman" w:eastAsia="Times New Roman" w:hAnsi="Times New Roman" w:cs="Times New Roman"/>
          <w:sz w:val="24"/>
          <w:szCs w:val="24"/>
          <w:lang w:val="ru-RU"/>
        </w:rPr>
        <w:t>1</w:t>
      </w:r>
      <w:r w:rsidR="00E84EF6" w:rsidRPr="00E84EF6">
        <w:rPr>
          <w:rFonts w:ascii="Times New Roman" w:eastAsia="Times New Roman" w:hAnsi="Times New Roman" w:cs="Times New Roman"/>
          <w:sz w:val="24"/>
          <w:szCs w:val="24"/>
          <w:lang w:val="ru-RU"/>
        </w:rPr>
        <w:t xml:space="preserve"> (</w:t>
      </w:r>
      <w:r w:rsidR="00515915">
        <w:rPr>
          <w:rFonts w:ascii="Times New Roman" w:eastAsia="Times New Roman" w:hAnsi="Times New Roman" w:cs="Times New Roman"/>
          <w:sz w:val="24"/>
          <w:szCs w:val="24"/>
          <w:lang w:val="ru-RU"/>
        </w:rPr>
        <w:t>одного</w:t>
      </w:r>
      <w:r w:rsidR="00E84EF6" w:rsidRPr="00E84EF6">
        <w:rPr>
          <w:rFonts w:ascii="Times New Roman" w:eastAsia="Times New Roman" w:hAnsi="Times New Roman" w:cs="Times New Roman"/>
          <w:sz w:val="24"/>
          <w:szCs w:val="24"/>
          <w:lang w:val="ru-RU"/>
        </w:rPr>
        <w:t xml:space="preserve">) </w:t>
      </w:r>
      <w:r w:rsidR="00515915">
        <w:rPr>
          <w:rFonts w:ascii="Times New Roman" w:eastAsia="Times New Roman" w:hAnsi="Times New Roman" w:cs="Times New Roman"/>
          <w:sz w:val="24"/>
          <w:szCs w:val="24"/>
          <w:lang w:val="ru-RU"/>
        </w:rPr>
        <w:t>года</w:t>
      </w:r>
      <w:r w:rsidR="00E84EF6" w:rsidRPr="00E84EF6">
        <w:rPr>
          <w:rFonts w:ascii="Times New Roman" w:eastAsia="Times New Roman" w:hAnsi="Times New Roman" w:cs="Times New Roman"/>
          <w:sz w:val="24"/>
          <w:szCs w:val="24"/>
          <w:lang w:val="ru-RU"/>
        </w:rPr>
        <w:t xml:space="preserve"> с даты его заключения</w:t>
      </w:r>
      <w:r w:rsidR="00CD4F32">
        <w:rPr>
          <w:rFonts w:ascii="Times New Roman" w:eastAsia="Times New Roman" w:hAnsi="Times New Roman" w:cs="Times New Roman"/>
          <w:sz w:val="24"/>
          <w:szCs w:val="24"/>
          <w:lang w:val="ru-RU" w:eastAsia="ru-RU"/>
        </w:rPr>
        <w:t>.</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989884074"/>
    <w:p w:rsidR="000858CA" w:rsidRPr="000858CA" w:rsidRDefault="000858CA" w:rsidP="000858CA">
      <w:pPr>
        <w:pStyle w:val="a7"/>
        <w:widowControl w:val="0"/>
        <w:numPr>
          <w:ilvl w:val="0"/>
          <w:numId w:val="28"/>
        </w:numPr>
        <w:tabs>
          <w:tab w:val="left" w:pos="1418"/>
        </w:tabs>
        <w:suppressAutoHyphens/>
        <w:autoSpaceDE w:val="0"/>
        <w:autoSpaceDN w:val="0"/>
        <w:jc w:val="center"/>
        <w:rPr>
          <w:b/>
          <w:lang w:eastAsia="ar-SA"/>
        </w:rPr>
      </w:pPr>
      <w:r w:rsidRPr="000858CA">
        <w:rPr>
          <w:b/>
          <w:lang w:eastAsia="ar-SA"/>
        </w:rPr>
        <w:t>Обеспечение исполнения Договора</w:t>
      </w:r>
    </w:p>
    <w:p w:rsidR="000858CA" w:rsidRPr="000858CA" w:rsidRDefault="000858CA" w:rsidP="000858CA">
      <w:pPr>
        <w:pStyle w:val="a7"/>
        <w:widowControl w:val="0"/>
        <w:numPr>
          <w:ilvl w:val="1"/>
          <w:numId w:val="28"/>
        </w:numPr>
        <w:tabs>
          <w:tab w:val="left" w:pos="709"/>
        </w:tabs>
        <w:suppressAutoHyphens/>
        <w:autoSpaceDE w:val="0"/>
        <w:autoSpaceDN w:val="0"/>
        <w:ind w:left="0" w:firstLine="709"/>
        <w:jc w:val="both"/>
        <w:rPr>
          <w:lang w:eastAsia="ar-SA"/>
        </w:rPr>
      </w:pPr>
      <w:r w:rsidRPr="000858CA">
        <w:rPr>
          <w:lang w:eastAsia="ar-SA"/>
        </w:rPr>
        <w:t xml:space="preserve"> Исполнитель при заключении Договора должен предоставить </w:t>
      </w:r>
      <w:r w:rsidR="007B6E00">
        <w:rPr>
          <w:lang w:eastAsia="ar-SA"/>
        </w:rPr>
        <w:t>Покупателю</w:t>
      </w:r>
      <w:r w:rsidRPr="000858CA">
        <w:rPr>
          <w:lang w:eastAsia="ar-SA"/>
        </w:rPr>
        <w:t xml:space="preserve"> обеспечение исполнения Договора в размере </w:t>
      </w:r>
      <w:r>
        <w:rPr>
          <w:lang w:eastAsia="ar-SA"/>
        </w:rPr>
        <w:t>0,2</w:t>
      </w:r>
      <w:r w:rsidRPr="000858CA">
        <w:rPr>
          <w:lang w:eastAsia="ar-SA"/>
        </w:rPr>
        <w:t xml:space="preserve">% от цены Договора, что составляет _____________ руб. </w:t>
      </w:r>
    </w:p>
    <w:p w:rsidR="000858CA" w:rsidRPr="000858CA" w:rsidRDefault="000858CA" w:rsidP="000858CA">
      <w:pPr>
        <w:pStyle w:val="a7"/>
        <w:widowControl w:val="0"/>
        <w:numPr>
          <w:ilvl w:val="1"/>
          <w:numId w:val="28"/>
        </w:numPr>
        <w:tabs>
          <w:tab w:val="left" w:pos="709"/>
        </w:tabs>
        <w:suppressAutoHyphens/>
        <w:autoSpaceDE w:val="0"/>
        <w:autoSpaceDN w:val="0"/>
        <w:ind w:left="0" w:firstLine="709"/>
        <w:jc w:val="both"/>
        <w:rPr>
          <w:lang w:eastAsia="ar-SA"/>
        </w:rPr>
      </w:pPr>
      <w:r w:rsidRPr="000858CA">
        <w:rPr>
          <w:lang w:eastAsia="ar-SA"/>
        </w:rPr>
        <w:t xml:space="preserve"> Исполнение Договора может обеспечиваться предоставлением банковской гарантии или внесением денежных средств на указанный </w:t>
      </w:r>
      <w:r w:rsidR="007B6E00">
        <w:rPr>
          <w:lang w:eastAsia="ar-SA"/>
        </w:rPr>
        <w:t>Покупателем</w:t>
      </w:r>
      <w:r w:rsidRPr="000858CA">
        <w:rPr>
          <w:lang w:eastAsia="ar-SA"/>
        </w:rPr>
        <w:t xml:space="preserve"> счет, в размере обеспечения исполнения договора, установленном в пункте </w:t>
      </w:r>
      <w:r w:rsidR="00925DCD">
        <w:rPr>
          <w:lang w:eastAsia="ar-SA"/>
        </w:rPr>
        <w:t>16</w:t>
      </w:r>
      <w:r w:rsidRPr="000858CA">
        <w:rPr>
          <w:lang w:eastAsia="ar-SA"/>
        </w:rPr>
        <w:t>.1. настояще</w:t>
      </w:r>
      <w:r w:rsidR="00925DCD">
        <w:rPr>
          <w:lang w:eastAsia="ar-SA"/>
        </w:rPr>
        <w:t>го</w:t>
      </w:r>
      <w:r w:rsidRPr="000858CA">
        <w:rPr>
          <w:lang w:eastAsia="ar-SA"/>
        </w:rPr>
        <w:t xml:space="preserve"> договора. Способ обеспечения исполнения договора определяется </w:t>
      </w:r>
      <w:r w:rsidR="00925DCD">
        <w:rPr>
          <w:lang w:eastAsia="ar-SA"/>
        </w:rPr>
        <w:t>Поставщиком</w:t>
      </w:r>
      <w:r w:rsidRPr="000858CA">
        <w:rPr>
          <w:lang w:eastAsia="ar-SA"/>
        </w:rPr>
        <w:t xml:space="preserve">, с которым заключается Договор, самостоятельно. </w:t>
      </w:r>
    </w:p>
    <w:p w:rsidR="000858CA" w:rsidRPr="000858CA" w:rsidRDefault="000858CA" w:rsidP="000858CA">
      <w:pPr>
        <w:pStyle w:val="a7"/>
        <w:widowControl w:val="0"/>
        <w:numPr>
          <w:ilvl w:val="1"/>
          <w:numId w:val="28"/>
        </w:numPr>
        <w:tabs>
          <w:tab w:val="left" w:pos="709"/>
        </w:tabs>
        <w:suppressAutoHyphens/>
        <w:autoSpaceDE w:val="0"/>
        <w:autoSpaceDN w:val="0"/>
        <w:ind w:left="0" w:firstLine="709"/>
        <w:jc w:val="both"/>
        <w:rPr>
          <w:lang w:eastAsia="ar-SA"/>
        </w:rPr>
      </w:pPr>
      <w:r w:rsidRPr="000858CA">
        <w:rPr>
          <w:lang w:eastAsia="ar-SA"/>
        </w:rPr>
        <w:t>В случае если обеспечение исполнения Договора представляется в виде банковской гарантии:</w:t>
      </w:r>
    </w:p>
    <w:p w:rsidR="000858CA" w:rsidRPr="000858CA" w:rsidRDefault="000858CA" w:rsidP="000858CA">
      <w:pPr>
        <w:pStyle w:val="a7"/>
        <w:widowControl w:val="0"/>
        <w:tabs>
          <w:tab w:val="left" w:pos="709"/>
        </w:tabs>
        <w:suppressAutoHyphens/>
        <w:autoSpaceDE w:val="0"/>
        <w:autoSpaceDN w:val="0"/>
        <w:ind w:left="0" w:firstLine="709"/>
        <w:jc w:val="both"/>
        <w:rPr>
          <w:lang w:eastAsia="ar-SA"/>
        </w:rPr>
      </w:pPr>
      <w:r>
        <w:rPr>
          <w:lang w:eastAsia="ar-SA"/>
        </w:rPr>
        <w:t>16</w:t>
      </w:r>
      <w:r w:rsidRPr="000858CA">
        <w:rPr>
          <w:lang w:eastAsia="ar-SA"/>
        </w:rPr>
        <w:t xml:space="preserve">.3.1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w:t>
      </w:r>
    </w:p>
    <w:p w:rsidR="000858CA" w:rsidRPr="000858CA" w:rsidRDefault="000858CA" w:rsidP="000858CA">
      <w:pPr>
        <w:pStyle w:val="a7"/>
        <w:widowControl w:val="0"/>
        <w:tabs>
          <w:tab w:val="left" w:pos="709"/>
        </w:tabs>
        <w:suppressAutoHyphens/>
        <w:autoSpaceDE w:val="0"/>
        <w:autoSpaceDN w:val="0"/>
        <w:ind w:left="0" w:firstLine="709"/>
        <w:jc w:val="both"/>
        <w:rPr>
          <w:lang w:eastAsia="ar-SA"/>
        </w:rPr>
      </w:pPr>
      <w:r>
        <w:rPr>
          <w:lang w:eastAsia="ar-SA"/>
        </w:rPr>
        <w:t>16</w:t>
      </w:r>
      <w:r w:rsidRPr="000858CA">
        <w:rPr>
          <w:lang w:eastAsia="ar-SA"/>
        </w:rPr>
        <w:t xml:space="preserve">.3.2 Срок действия банковской гарантии должен превышать срок действия Договора                     </w:t>
      </w:r>
      <w:r w:rsidR="00925DCD">
        <w:rPr>
          <w:lang w:eastAsia="ar-SA"/>
        </w:rPr>
        <w:t xml:space="preserve">на </w:t>
      </w:r>
      <w:r w:rsidR="00925DCD" w:rsidRPr="00925DCD">
        <w:rPr>
          <w:lang w:eastAsia="ar-SA"/>
        </w:rPr>
        <w:t>90 календарных</w:t>
      </w:r>
      <w:r w:rsidR="00925DCD">
        <w:rPr>
          <w:lang w:eastAsia="ar-SA"/>
        </w:rPr>
        <w:t xml:space="preserve"> дней</w:t>
      </w:r>
      <w:r w:rsidRPr="000858CA">
        <w:rPr>
          <w:lang w:eastAsia="ar-SA"/>
        </w:rPr>
        <w:t>.</w:t>
      </w:r>
    </w:p>
    <w:p w:rsidR="000858CA" w:rsidRPr="000858CA" w:rsidRDefault="000858CA" w:rsidP="000858CA">
      <w:pPr>
        <w:pStyle w:val="a7"/>
        <w:widowControl w:val="0"/>
        <w:numPr>
          <w:ilvl w:val="1"/>
          <w:numId w:val="28"/>
        </w:numPr>
        <w:tabs>
          <w:tab w:val="left" w:pos="709"/>
        </w:tabs>
        <w:suppressAutoHyphens/>
        <w:autoSpaceDE w:val="0"/>
        <w:autoSpaceDN w:val="0"/>
        <w:ind w:left="0" w:firstLine="709"/>
        <w:jc w:val="both"/>
        <w:rPr>
          <w:lang w:eastAsia="ar-SA"/>
        </w:rPr>
      </w:pPr>
      <w:r w:rsidRPr="000858CA">
        <w:rPr>
          <w:lang w:eastAsia="ar-SA"/>
        </w:rPr>
        <w:t>В случае внесения денежных средств в качестве обеспечения исполнения Договора:</w:t>
      </w:r>
    </w:p>
    <w:p w:rsidR="000858CA" w:rsidRPr="000858CA" w:rsidRDefault="000858CA" w:rsidP="000858CA">
      <w:pPr>
        <w:pStyle w:val="a7"/>
        <w:widowControl w:val="0"/>
        <w:tabs>
          <w:tab w:val="left" w:pos="709"/>
        </w:tabs>
        <w:suppressAutoHyphens/>
        <w:autoSpaceDE w:val="0"/>
        <w:autoSpaceDN w:val="0"/>
        <w:ind w:left="0" w:firstLine="709"/>
        <w:jc w:val="both"/>
        <w:rPr>
          <w:lang w:eastAsia="ar-SA"/>
        </w:rPr>
      </w:pPr>
      <w:r>
        <w:rPr>
          <w:lang w:eastAsia="ar-SA"/>
        </w:rPr>
        <w:t>16</w:t>
      </w:r>
      <w:r w:rsidRPr="000858CA">
        <w:rPr>
          <w:lang w:eastAsia="ar-SA"/>
        </w:rPr>
        <w:t xml:space="preserve">.4.1 Внесение денежных средств на счет </w:t>
      </w:r>
      <w:r w:rsidR="007B6E00">
        <w:rPr>
          <w:lang w:eastAsia="ar-SA"/>
        </w:rPr>
        <w:t>Покупателя</w:t>
      </w:r>
      <w:r w:rsidRPr="000858CA">
        <w:rPr>
          <w:lang w:eastAsia="ar-SA"/>
        </w:rPr>
        <w:t xml:space="preserve">, должно быть произведено </w:t>
      </w:r>
      <w:r w:rsidR="007B6E00">
        <w:rPr>
          <w:lang w:eastAsia="ar-SA"/>
        </w:rPr>
        <w:t>Поставщиком</w:t>
      </w:r>
      <w:r w:rsidRPr="000858CA">
        <w:rPr>
          <w:lang w:eastAsia="ar-SA"/>
        </w:rPr>
        <w:t xml:space="preserve"> по следующим реквизитам </w:t>
      </w:r>
      <w:r w:rsidR="007B6E00">
        <w:rPr>
          <w:lang w:eastAsia="ar-SA"/>
        </w:rPr>
        <w:t>Покупателя</w:t>
      </w:r>
      <w:r w:rsidRPr="000858CA">
        <w:rPr>
          <w:lang w:eastAsia="ar-SA"/>
        </w:rPr>
        <w:t>:</w:t>
      </w:r>
    </w:p>
    <w:p w:rsidR="000858CA" w:rsidRPr="000858CA" w:rsidRDefault="000858CA" w:rsidP="000858CA">
      <w:pPr>
        <w:pStyle w:val="a7"/>
        <w:widowControl w:val="0"/>
        <w:tabs>
          <w:tab w:val="left" w:pos="709"/>
        </w:tabs>
        <w:suppressAutoHyphens/>
        <w:autoSpaceDE w:val="0"/>
        <w:autoSpaceDN w:val="0"/>
        <w:ind w:left="540"/>
        <w:jc w:val="both"/>
        <w:rPr>
          <w:lang w:eastAsia="ar-SA"/>
        </w:rPr>
      </w:pPr>
      <w:r w:rsidRPr="000858CA">
        <w:rPr>
          <w:lang w:eastAsia="ar-SA"/>
        </w:rPr>
        <w:lastRenderedPageBreak/>
        <w:tab/>
      </w:r>
    </w:p>
    <w:tbl>
      <w:tblPr>
        <w:tblW w:w="9868" w:type="dxa"/>
        <w:tblLook w:val="04A0" w:firstRow="1" w:lastRow="0" w:firstColumn="1" w:lastColumn="0" w:noHBand="0" w:noVBand="1"/>
      </w:tblPr>
      <w:tblGrid>
        <w:gridCol w:w="2393"/>
        <w:gridCol w:w="687"/>
        <w:gridCol w:w="6788"/>
      </w:tblGrid>
      <w:tr w:rsidR="000858CA" w:rsidRPr="00297F12" w:rsidTr="000858CA">
        <w:tc>
          <w:tcPr>
            <w:tcW w:w="2943" w:type="dxa"/>
            <w:gridSpan w:val="2"/>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proofErr w:type="spellStart"/>
            <w:r w:rsidRPr="00297F12">
              <w:rPr>
                <w:rFonts w:ascii="Times New Roman" w:hAnsi="Times New Roman"/>
                <w:b/>
                <w:sz w:val="24"/>
                <w:szCs w:val="24"/>
                <w:lang w:eastAsia="ru-RU"/>
              </w:rPr>
              <w:t>Наименование</w:t>
            </w:r>
            <w:proofErr w:type="spellEnd"/>
            <w:r w:rsidRPr="00297F12">
              <w:rPr>
                <w:rFonts w:ascii="Times New Roman" w:hAnsi="Times New Roman"/>
                <w:b/>
                <w:sz w:val="24"/>
                <w:szCs w:val="24"/>
                <w:lang w:eastAsia="ru-RU"/>
              </w:rPr>
              <w:t xml:space="preserve"> </w:t>
            </w:r>
            <w:proofErr w:type="spellStart"/>
            <w:r w:rsidRPr="00297F12">
              <w:rPr>
                <w:rFonts w:ascii="Times New Roman" w:hAnsi="Times New Roman"/>
                <w:b/>
                <w:sz w:val="24"/>
                <w:szCs w:val="24"/>
                <w:lang w:eastAsia="ru-RU"/>
              </w:rPr>
              <w:t>получателя</w:t>
            </w:r>
            <w:proofErr w:type="spellEnd"/>
            <w:r w:rsidRPr="00297F12">
              <w:rPr>
                <w:rFonts w:ascii="Times New Roman" w:hAnsi="Times New Roman"/>
                <w:b/>
                <w:sz w:val="24"/>
                <w:szCs w:val="24"/>
                <w:lang w:eastAsia="ru-RU"/>
              </w:rPr>
              <w:t>:</w:t>
            </w:r>
          </w:p>
        </w:tc>
        <w:tc>
          <w:tcPr>
            <w:tcW w:w="6925" w:type="dxa"/>
            <w:vAlign w:val="center"/>
          </w:tcPr>
          <w:p w:rsidR="000858CA" w:rsidRPr="00297F12" w:rsidRDefault="000858CA" w:rsidP="000858CA">
            <w:pPr>
              <w:autoSpaceDE w:val="0"/>
              <w:autoSpaceDN w:val="0"/>
              <w:spacing w:after="0" w:line="240" w:lineRule="auto"/>
              <w:ind w:left="-108"/>
              <w:jc w:val="both"/>
              <w:rPr>
                <w:rFonts w:ascii="Times New Roman" w:hAnsi="Times New Roman"/>
                <w:b/>
                <w:sz w:val="24"/>
                <w:szCs w:val="24"/>
                <w:lang w:eastAsia="ru-RU"/>
              </w:rPr>
            </w:pPr>
            <w:r w:rsidRPr="00297F12">
              <w:rPr>
                <w:rFonts w:ascii="Times New Roman" w:hAnsi="Times New Roman"/>
                <w:sz w:val="24"/>
                <w:szCs w:val="24"/>
                <w:lang w:eastAsia="ru-RU"/>
              </w:rPr>
              <w:t>ПАО «Башинформсвязь»</w:t>
            </w:r>
          </w:p>
        </w:tc>
      </w:tr>
      <w:tr w:rsidR="000858CA" w:rsidRPr="00297F12" w:rsidTr="000858CA">
        <w:tc>
          <w:tcPr>
            <w:tcW w:w="2235" w:type="dxa"/>
            <w:vAlign w:val="center"/>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r w:rsidRPr="00297F12">
              <w:rPr>
                <w:rFonts w:ascii="Times New Roman" w:hAnsi="Times New Roman"/>
                <w:b/>
                <w:sz w:val="24"/>
                <w:szCs w:val="24"/>
                <w:lang w:eastAsia="ru-RU"/>
              </w:rPr>
              <w:t>ИНН</w:t>
            </w:r>
          </w:p>
        </w:tc>
        <w:tc>
          <w:tcPr>
            <w:tcW w:w="7633" w:type="dxa"/>
            <w:gridSpan w:val="2"/>
            <w:vAlign w:val="center"/>
          </w:tcPr>
          <w:p w:rsidR="000858CA" w:rsidRPr="00297F12" w:rsidRDefault="000858CA" w:rsidP="000858CA">
            <w:pPr>
              <w:autoSpaceDE w:val="0"/>
              <w:autoSpaceDN w:val="0"/>
              <w:spacing w:after="0" w:line="240" w:lineRule="auto"/>
              <w:ind w:firstLine="567"/>
              <w:jc w:val="both"/>
              <w:rPr>
                <w:rFonts w:ascii="Times New Roman" w:hAnsi="Times New Roman"/>
                <w:b/>
                <w:sz w:val="24"/>
                <w:szCs w:val="24"/>
                <w:lang w:eastAsia="ru-RU"/>
              </w:rPr>
            </w:pPr>
            <w:r w:rsidRPr="00297F12">
              <w:rPr>
                <w:rFonts w:ascii="Times New Roman" w:hAnsi="Times New Roman"/>
                <w:sz w:val="24"/>
                <w:szCs w:val="24"/>
                <w:lang w:eastAsia="ru-RU"/>
              </w:rPr>
              <w:t>0274018377</w:t>
            </w:r>
          </w:p>
        </w:tc>
      </w:tr>
      <w:tr w:rsidR="000858CA" w:rsidRPr="00297F12" w:rsidTr="000858CA">
        <w:tc>
          <w:tcPr>
            <w:tcW w:w="2235" w:type="dxa"/>
            <w:vAlign w:val="center"/>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r w:rsidRPr="00297F12">
              <w:rPr>
                <w:rFonts w:ascii="Times New Roman" w:hAnsi="Times New Roman"/>
                <w:b/>
                <w:sz w:val="24"/>
                <w:szCs w:val="24"/>
                <w:lang w:eastAsia="ru-RU"/>
              </w:rPr>
              <w:t>КПП</w:t>
            </w:r>
          </w:p>
        </w:tc>
        <w:tc>
          <w:tcPr>
            <w:tcW w:w="7633" w:type="dxa"/>
            <w:gridSpan w:val="2"/>
            <w:vAlign w:val="center"/>
          </w:tcPr>
          <w:p w:rsidR="000858CA" w:rsidRPr="00297F12" w:rsidRDefault="000858CA" w:rsidP="000858CA">
            <w:pPr>
              <w:autoSpaceDE w:val="0"/>
              <w:autoSpaceDN w:val="0"/>
              <w:spacing w:after="0" w:line="240" w:lineRule="auto"/>
              <w:ind w:firstLine="567"/>
              <w:jc w:val="both"/>
              <w:rPr>
                <w:rFonts w:ascii="Times New Roman" w:hAnsi="Times New Roman"/>
                <w:b/>
                <w:sz w:val="24"/>
                <w:szCs w:val="24"/>
                <w:lang w:eastAsia="ru-RU"/>
              </w:rPr>
            </w:pPr>
            <w:r w:rsidRPr="00297F12">
              <w:rPr>
                <w:rFonts w:ascii="Times New Roman" w:hAnsi="Times New Roman"/>
                <w:sz w:val="24"/>
                <w:szCs w:val="24"/>
                <w:lang w:eastAsia="ru-RU"/>
              </w:rPr>
              <w:t>027401001</w:t>
            </w:r>
          </w:p>
        </w:tc>
      </w:tr>
      <w:tr w:rsidR="000858CA" w:rsidRPr="000858CA" w:rsidTr="000858CA">
        <w:tc>
          <w:tcPr>
            <w:tcW w:w="2943" w:type="dxa"/>
            <w:gridSpan w:val="2"/>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proofErr w:type="spellStart"/>
            <w:r w:rsidRPr="00297F12">
              <w:rPr>
                <w:rFonts w:ascii="Times New Roman" w:hAnsi="Times New Roman"/>
                <w:b/>
                <w:sz w:val="24"/>
                <w:szCs w:val="24"/>
                <w:lang w:eastAsia="ru-RU"/>
              </w:rPr>
              <w:t>Банк</w:t>
            </w:r>
            <w:proofErr w:type="spellEnd"/>
            <w:r w:rsidRPr="00297F12">
              <w:rPr>
                <w:rFonts w:ascii="Times New Roman" w:hAnsi="Times New Roman"/>
                <w:b/>
                <w:sz w:val="24"/>
                <w:szCs w:val="24"/>
                <w:lang w:eastAsia="ru-RU"/>
              </w:rPr>
              <w:t xml:space="preserve"> </w:t>
            </w:r>
            <w:proofErr w:type="spellStart"/>
            <w:r w:rsidRPr="00297F12">
              <w:rPr>
                <w:rFonts w:ascii="Times New Roman" w:hAnsi="Times New Roman"/>
                <w:b/>
                <w:sz w:val="24"/>
                <w:szCs w:val="24"/>
                <w:lang w:eastAsia="ru-RU"/>
              </w:rPr>
              <w:t>получателя</w:t>
            </w:r>
            <w:proofErr w:type="spellEnd"/>
          </w:p>
        </w:tc>
        <w:tc>
          <w:tcPr>
            <w:tcW w:w="6925" w:type="dxa"/>
            <w:vAlign w:val="center"/>
          </w:tcPr>
          <w:p w:rsidR="000858CA" w:rsidRPr="000858CA" w:rsidRDefault="000858CA" w:rsidP="000858CA">
            <w:pPr>
              <w:autoSpaceDE w:val="0"/>
              <w:autoSpaceDN w:val="0"/>
              <w:spacing w:after="0" w:line="240" w:lineRule="auto"/>
              <w:ind w:left="-108"/>
              <w:jc w:val="both"/>
              <w:rPr>
                <w:rFonts w:ascii="Times New Roman" w:hAnsi="Times New Roman"/>
                <w:b/>
                <w:sz w:val="24"/>
                <w:szCs w:val="24"/>
                <w:lang w:val="ru-RU" w:eastAsia="ru-RU"/>
              </w:rPr>
            </w:pPr>
            <w:r w:rsidRPr="000858CA">
              <w:rPr>
                <w:rFonts w:ascii="Times New Roman" w:hAnsi="Times New Roman"/>
                <w:sz w:val="24"/>
                <w:szCs w:val="24"/>
                <w:lang w:val="ru-RU" w:eastAsia="ru-RU"/>
              </w:rPr>
              <w:t>АО АБ «Россия» г. Санкт-Петербург</w:t>
            </w:r>
          </w:p>
        </w:tc>
      </w:tr>
      <w:tr w:rsidR="000858CA" w:rsidRPr="00297F12" w:rsidTr="000858CA">
        <w:tc>
          <w:tcPr>
            <w:tcW w:w="2235" w:type="dxa"/>
            <w:vAlign w:val="center"/>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r w:rsidRPr="00297F12">
              <w:rPr>
                <w:rFonts w:ascii="Times New Roman" w:hAnsi="Times New Roman"/>
                <w:b/>
                <w:sz w:val="24"/>
                <w:szCs w:val="24"/>
                <w:lang w:eastAsia="ru-RU"/>
              </w:rPr>
              <w:t>БИК</w:t>
            </w:r>
          </w:p>
        </w:tc>
        <w:tc>
          <w:tcPr>
            <w:tcW w:w="7633" w:type="dxa"/>
            <w:gridSpan w:val="2"/>
            <w:vAlign w:val="center"/>
          </w:tcPr>
          <w:p w:rsidR="000858CA" w:rsidRPr="00297F12" w:rsidRDefault="000858CA" w:rsidP="000858CA">
            <w:pPr>
              <w:autoSpaceDE w:val="0"/>
              <w:autoSpaceDN w:val="0"/>
              <w:spacing w:after="0" w:line="240" w:lineRule="auto"/>
              <w:ind w:firstLine="567"/>
              <w:jc w:val="both"/>
              <w:rPr>
                <w:rFonts w:ascii="Times New Roman" w:hAnsi="Times New Roman"/>
                <w:b/>
                <w:sz w:val="24"/>
                <w:szCs w:val="24"/>
                <w:lang w:eastAsia="ru-RU"/>
              </w:rPr>
            </w:pPr>
            <w:r w:rsidRPr="00297F12">
              <w:rPr>
                <w:rFonts w:ascii="Times New Roman" w:hAnsi="Times New Roman"/>
                <w:sz w:val="24"/>
                <w:szCs w:val="24"/>
                <w:lang w:eastAsia="ru-RU"/>
              </w:rPr>
              <w:t>044030861</w:t>
            </w:r>
          </w:p>
        </w:tc>
      </w:tr>
      <w:tr w:rsidR="000858CA" w:rsidRPr="00297F12" w:rsidTr="000858CA">
        <w:tc>
          <w:tcPr>
            <w:tcW w:w="2235" w:type="dxa"/>
            <w:vAlign w:val="center"/>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proofErr w:type="spellStart"/>
            <w:r w:rsidRPr="00297F12">
              <w:rPr>
                <w:rFonts w:ascii="Times New Roman" w:hAnsi="Times New Roman"/>
                <w:b/>
                <w:sz w:val="24"/>
                <w:szCs w:val="24"/>
                <w:lang w:eastAsia="ru-RU"/>
              </w:rPr>
              <w:t>Расчетный</w:t>
            </w:r>
            <w:proofErr w:type="spellEnd"/>
            <w:r w:rsidRPr="00297F12">
              <w:rPr>
                <w:rFonts w:ascii="Times New Roman" w:hAnsi="Times New Roman"/>
                <w:b/>
                <w:sz w:val="24"/>
                <w:szCs w:val="24"/>
                <w:lang w:eastAsia="ru-RU"/>
              </w:rPr>
              <w:t xml:space="preserve"> </w:t>
            </w:r>
            <w:proofErr w:type="spellStart"/>
            <w:r w:rsidRPr="00297F12">
              <w:rPr>
                <w:rFonts w:ascii="Times New Roman" w:hAnsi="Times New Roman"/>
                <w:b/>
                <w:sz w:val="24"/>
                <w:szCs w:val="24"/>
                <w:lang w:eastAsia="ru-RU"/>
              </w:rPr>
              <w:t>счет</w:t>
            </w:r>
            <w:proofErr w:type="spellEnd"/>
          </w:p>
        </w:tc>
        <w:tc>
          <w:tcPr>
            <w:tcW w:w="7633" w:type="dxa"/>
            <w:gridSpan w:val="2"/>
            <w:vAlign w:val="center"/>
          </w:tcPr>
          <w:p w:rsidR="000858CA" w:rsidRPr="00297F12" w:rsidRDefault="000858CA" w:rsidP="000858CA">
            <w:pPr>
              <w:autoSpaceDE w:val="0"/>
              <w:autoSpaceDN w:val="0"/>
              <w:spacing w:after="0" w:line="240" w:lineRule="auto"/>
              <w:ind w:firstLine="567"/>
              <w:jc w:val="both"/>
              <w:rPr>
                <w:rFonts w:ascii="Times New Roman" w:hAnsi="Times New Roman"/>
                <w:b/>
                <w:sz w:val="24"/>
                <w:szCs w:val="24"/>
                <w:lang w:eastAsia="ru-RU"/>
              </w:rPr>
            </w:pPr>
            <w:r w:rsidRPr="00297F12">
              <w:rPr>
                <w:rFonts w:ascii="Times New Roman" w:hAnsi="Times New Roman"/>
                <w:sz w:val="24"/>
                <w:szCs w:val="24"/>
                <w:lang w:eastAsia="ru-RU"/>
              </w:rPr>
              <w:t>Р/с 40702810900000005674</w:t>
            </w:r>
          </w:p>
        </w:tc>
      </w:tr>
      <w:tr w:rsidR="000858CA" w:rsidRPr="000858CA" w:rsidTr="000858CA">
        <w:tc>
          <w:tcPr>
            <w:tcW w:w="2235" w:type="dxa"/>
            <w:vAlign w:val="center"/>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proofErr w:type="spellStart"/>
            <w:r w:rsidRPr="001B7305">
              <w:rPr>
                <w:rFonts w:ascii="Times New Roman" w:hAnsi="Times New Roman"/>
                <w:b/>
                <w:sz w:val="24"/>
                <w:szCs w:val="24"/>
                <w:lang w:eastAsia="ru-RU"/>
              </w:rPr>
              <w:t>Корреспондентский</w:t>
            </w:r>
            <w:proofErr w:type="spellEnd"/>
            <w:r w:rsidRPr="001B7305">
              <w:rPr>
                <w:rFonts w:ascii="Times New Roman" w:hAnsi="Times New Roman"/>
                <w:b/>
                <w:sz w:val="24"/>
                <w:szCs w:val="24"/>
                <w:lang w:eastAsia="ru-RU"/>
              </w:rPr>
              <w:t xml:space="preserve"> </w:t>
            </w:r>
            <w:proofErr w:type="spellStart"/>
            <w:r w:rsidRPr="001B7305">
              <w:rPr>
                <w:rFonts w:ascii="Times New Roman" w:hAnsi="Times New Roman"/>
                <w:b/>
                <w:sz w:val="24"/>
                <w:szCs w:val="24"/>
                <w:lang w:eastAsia="ru-RU"/>
              </w:rPr>
              <w:t>счет</w:t>
            </w:r>
            <w:proofErr w:type="spellEnd"/>
            <w:r w:rsidRPr="001B7305">
              <w:rPr>
                <w:rFonts w:ascii="Times New Roman" w:hAnsi="Times New Roman"/>
                <w:b/>
                <w:sz w:val="24"/>
                <w:szCs w:val="24"/>
                <w:lang w:eastAsia="ru-RU"/>
              </w:rPr>
              <w:t>:</w:t>
            </w:r>
          </w:p>
        </w:tc>
        <w:tc>
          <w:tcPr>
            <w:tcW w:w="7633" w:type="dxa"/>
            <w:gridSpan w:val="2"/>
            <w:vAlign w:val="center"/>
          </w:tcPr>
          <w:p w:rsidR="00925DCD" w:rsidRDefault="000858CA" w:rsidP="000858CA">
            <w:pPr>
              <w:shd w:val="clear" w:color="auto" w:fill="FFFFFF"/>
              <w:spacing w:after="0" w:line="240" w:lineRule="auto"/>
              <w:rPr>
                <w:rFonts w:ascii="Times New Roman" w:hAnsi="Times New Roman"/>
                <w:sz w:val="24"/>
                <w:szCs w:val="24"/>
                <w:lang w:val="ru-RU" w:eastAsia="ru-RU"/>
              </w:rPr>
            </w:pPr>
            <w:r w:rsidRPr="000858CA">
              <w:rPr>
                <w:rFonts w:ascii="Times New Roman" w:hAnsi="Times New Roman"/>
                <w:sz w:val="24"/>
                <w:szCs w:val="24"/>
                <w:lang w:val="ru-RU" w:eastAsia="ru-RU"/>
              </w:rPr>
              <w:t xml:space="preserve">          </w:t>
            </w:r>
          </w:p>
          <w:p w:rsidR="000858CA" w:rsidRPr="000858CA" w:rsidRDefault="000858CA" w:rsidP="000858CA">
            <w:pPr>
              <w:shd w:val="clear" w:color="auto" w:fill="FFFFFF"/>
              <w:spacing w:after="0" w:line="240" w:lineRule="auto"/>
              <w:ind w:firstLine="472"/>
              <w:rPr>
                <w:rFonts w:ascii="Times New Roman" w:hAnsi="Times New Roman"/>
                <w:sz w:val="24"/>
                <w:szCs w:val="24"/>
                <w:lang w:val="ru-RU" w:eastAsia="ru-RU"/>
              </w:rPr>
            </w:pPr>
            <w:r w:rsidRPr="000858CA">
              <w:rPr>
                <w:rFonts w:ascii="Times New Roman" w:hAnsi="Times New Roman"/>
                <w:sz w:val="24"/>
                <w:szCs w:val="24"/>
                <w:lang w:val="ru-RU" w:eastAsia="ru-RU"/>
              </w:rPr>
              <w:t>30101810800000000861</w:t>
            </w:r>
            <w:r w:rsidRPr="000858CA">
              <w:rPr>
                <w:rFonts w:eastAsia="Calibri"/>
                <w:sz w:val="24"/>
                <w:szCs w:val="24"/>
                <w:lang w:val="ru-RU"/>
              </w:rPr>
              <w:t xml:space="preserve"> </w:t>
            </w:r>
            <w:r w:rsidRPr="000858CA">
              <w:rPr>
                <w:rFonts w:ascii="Times New Roman" w:hAnsi="Times New Roman"/>
                <w:sz w:val="24"/>
                <w:szCs w:val="24"/>
                <w:lang w:val="ru-RU" w:eastAsia="ru-RU"/>
              </w:rPr>
              <w:t xml:space="preserve">в Северо-Западном </w:t>
            </w:r>
          </w:p>
          <w:p w:rsidR="000858CA" w:rsidRPr="000858CA" w:rsidRDefault="000858CA" w:rsidP="000858CA">
            <w:pPr>
              <w:shd w:val="clear" w:color="auto" w:fill="FFFFFF"/>
              <w:spacing w:after="0" w:line="240" w:lineRule="auto"/>
              <w:rPr>
                <w:rFonts w:ascii="Times New Roman" w:hAnsi="Times New Roman"/>
                <w:sz w:val="24"/>
                <w:szCs w:val="24"/>
                <w:lang w:val="ru-RU" w:eastAsia="ru-RU"/>
              </w:rPr>
            </w:pPr>
            <w:r w:rsidRPr="000858CA">
              <w:rPr>
                <w:rFonts w:ascii="Times New Roman" w:hAnsi="Times New Roman"/>
                <w:sz w:val="24"/>
                <w:szCs w:val="24"/>
                <w:lang w:val="ru-RU" w:eastAsia="ru-RU"/>
              </w:rPr>
              <w:t xml:space="preserve">          Главном Управлении Банка России.</w:t>
            </w:r>
          </w:p>
          <w:p w:rsidR="000858CA" w:rsidRPr="000858CA" w:rsidRDefault="000858CA" w:rsidP="000858CA">
            <w:pPr>
              <w:autoSpaceDE w:val="0"/>
              <w:autoSpaceDN w:val="0"/>
              <w:spacing w:after="0" w:line="240" w:lineRule="auto"/>
              <w:ind w:firstLine="567"/>
              <w:jc w:val="both"/>
              <w:rPr>
                <w:rFonts w:ascii="Times New Roman" w:hAnsi="Times New Roman"/>
                <w:sz w:val="24"/>
                <w:szCs w:val="24"/>
                <w:lang w:val="ru-RU" w:eastAsia="ru-RU"/>
              </w:rPr>
            </w:pPr>
          </w:p>
        </w:tc>
      </w:tr>
      <w:tr w:rsidR="000858CA" w:rsidRPr="00297F12" w:rsidTr="000858CA">
        <w:tc>
          <w:tcPr>
            <w:tcW w:w="2235" w:type="dxa"/>
            <w:hideMark/>
          </w:tcPr>
          <w:p w:rsidR="000858CA" w:rsidRPr="00297F12" w:rsidRDefault="000858CA" w:rsidP="000858CA">
            <w:pPr>
              <w:autoSpaceDE w:val="0"/>
              <w:autoSpaceDN w:val="0"/>
              <w:spacing w:after="0" w:line="240" w:lineRule="auto"/>
              <w:jc w:val="both"/>
              <w:rPr>
                <w:rFonts w:ascii="Times New Roman" w:hAnsi="Times New Roman"/>
                <w:b/>
                <w:sz w:val="24"/>
                <w:szCs w:val="24"/>
                <w:lang w:eastAsia="ru-RU"/>
              </w:rPr>
            </w:pPr>
            <w:proofErr w:type="spellStart"/>
            <w:r w:rsidRPr="00297F12">
              <w:rPr>
                <w:rFonts w:ascii="Times New Roman" w:hAnsi="Times New Roman"/>
                <w:b/>
                <w:sz w:val="24"/>
                <w:szCs w:val="24"/>
                <w:lang w:eastAsia="ru-RU"/>
              </w:rPr>
              <w:t>Получатель</w:t>
            </w:r>
            <w:proofErr w:type="spellEnd"/>
          </w:p>
        </w:tc>
        <w:tc>
          <w:tcPr>
            <w:tcW w:w="7633" w:type="dxa"/>
            <w:gridSpan w:val="2"/>
          </w:tcPr>
          <w:p w:rsidR="000858CA" w:rsidRPr="00297F12" w:rsidRDefault="000858CA" w:rsidP="000858CA">
            <w:pPr>
              <w:autoSpaceDE w:val="0"/>
              <w:autoSpaceDN w:val="0"/>
              <w:spacing w:after="0" w:line="240" w:lineRule="auto"/>
              <w:ind w:firstLine="567"/>
              <w:jc w:val="both"/>
              <w:rPr>
                <w:rFonts w:ascii="Times New Roman" w:hAnsi="Times New Roman"/>
                <w:b/>
                <w:sz w:val="24"/>
                <w:szCs w:val="24"/>
                <w:lang w:eastAsia="ru-RU"/>
              </w:rPr>
            </w:pPr>
            <w:r w:rsidRPr="00297F12">
              <w:rPr>
                <w:rFonts w:ascii="Times New Roman" w:hAnsi="Times New Roman"/>
                <w:sz w:val="24"/>
                <w:szCs w:val="24"/>
                <w:lang w:eastAsia="ru-RU"/>
              </w:rPr>
              <w:t>ПАО «Башинформсвязь»</w:t>
            </w:r>
          </w:p>
        </w:tc>
      </w:tr>
    </w:tbl>
    <w:p w:rsidR="000858CA" w:rsidRPr="000858CA" w:rsidRDefault="000858CA" w:rsidP="000858CA">
      <w:pPr>
        <w:pStyle w:val="a7"/>
        <w:widowControl w:val="0"/>
        <w:tabs>
          <w:tab w:val="left" w:pos="709"/>
        </w:tabs>
        <w:suppressAutoHyphens/>
        <w:autoSpaceDE w:val="0"/>
        <w:autoSpaceDN w:val="0"/>
        <w:ind w:left="540"/>
        <w:jc w:val="both"/>
        <w:rPr>
          <w:lang w:eastAsia="ar-SA"/>
        </w:rPr>
      </w:pPr>
      <w:r w:rsidRPr="000858CA">
        <w:rPr>
          <w:lang w:eastAsia="ar-SA"/>
        </w:rPr>
        <w:tab/>
      </w:r>
    </w:p>
    <w:p w:rsidR="000858CA" w:rsidRPr="000858CA" w:rsidRDefault="000858CA" w:rsidP="000858CA">
      <w:pPr>
        <w:pStyle w:val="a7"/>
        <w:ind w:left="540"/>
      </w:pPr>
      <w:r w:rsidRPr="000858CA">
        <w:t xml:space="preserve">В платежном поручении в графе «наименование платежа» необходимо указать «Обеспечение исполнения договора №__ по Открытому </w:t>
      </w:r>
      <w:r>
        <w:t>аукциону</w:t>
      </w:r>
      <w:r w:rsidRPr="000858CA">
        <w:t xml:space="preserve"> (наименование Открытого </w:t>
      </w:r>
      <w:r>
        <w:t>аукциона</w:t>
      </w:r>
      <w:r w:rsidRPr="000858CA">
        <w:t>) №__, а также «НДС не облагается».</w:t>
      </w:r>
    </w:p>
    <w:p w:rsidR="000858CA" w:rsidRPr="000858CA" w:rsidRDefault="000858CA" w:rsidP="000858CA">
      <w:pPr>
        <w:pStyle w:val="a7"/>
        <w:autoSpaceDE w:val="0"/>
        <w:autoSpaceDN w:val="0"/>
        <w:ind w:left="540"/>
        <w:jc w:val="both"/>
        <w:rPr>
          <w:i/>
        </w:rPr>
      </w:pPr>
      <w:r w:rsidRPr="000858CA">
        <w:rPr>
          <w:b/>
          <w:i/>
        </w:rPr>
        <w:t xml:space="preserve"> Внимание:</w:t>
      </w:r>
      <w:r w:rsidRPr="000858CA">
        <w:rPr>
          <w:i/>
        </w:rPr>
        <w:t xml:space="preserve"> назначение платежа в платежном поручении указывать обязательно.</w:t>
      </w:r>
    </w:p>
    <w:p w:rsidR="000858CA" w:rsidRPr="000858CA" w:rsidRDefault="000858CA" w:rsidP="000858CA">
      <w:pPr>
        <w:pStyle w:val="a7"/>
        <w:widowControl w:val="0"/>
        <w:numPr>
          <w:ilvl w:val="1"/>
          <w:numId w:val="28"/>
        </w:numPr>
        <w:tabs>
          <w:tab w:val="left" w:pos="709"/>
        </w:tabs>
        <w:suppressAutoHyphens/>
        <w:autoSpaceDE w:val="0"/>
        <w:autoSpaceDN w:val="0"/>
        <w:jc w:val="both"/>
        <w:rPr>
          <w:lang w:eastAsia="ar-SA"/>
        </w:rPr>
      </w:pPr>
      <w:r w:rsidRPr="000858CA">
        <w:rPr>
          <w:lang w:eastAsia="ar-SA"/>
        </w:rPr>
        <w:t xml:space="preserve">Денежные средства, внесенные </w:t>
      </w:r>
      <w:r w:rsidR="007B6E00">
        <w:rPr>
          <w:lang w:eastAsia="ar-SA"/>
        </w:rPr>
        <w:t>Поставщиком</w:t>
      </w:r>
      <w:r w:rsidRPr="000858CA">
        <w:rPr>
          <w:lang w:eastAsia="ar-SA"/>
        </w:rPr>
        <w:t xml:space="preserve"> в обеспечение исполнения Договора, могут быть обращены к взысканию во внесудебном порядке.</w:t>
      </w:r>
    </w:p>
    <w:p w:rsidR="000858CA" w:rsidRPr="000858CA" w:rsidRDefault="000858CA" w:rsidP="000858CA">
      <w:pPr>
        <w:pStyle w:val="a7"/>
        <w:widowControl w:val="0"/>
        <w:numPr>
          <w:ilvl w:val="1"/>
          <w:numId w:val="28"/>
        </w:numPr>
        <w:tabs>
          <w:tab w:val="left" w:pos="709"/>
        </w:tabs>
        <w:suppressAutoHyphens/>
        <w:autoSpaceDE w:val="0"/>
        <w:autoSpaceDN w:val="0"/>
        <w:jc w:val="both"/>
        <w:rPr>
          <w:lang w:eastAsia="ar-SA"/>
        </w:rPr>
      </w:pPr>
      <w:r w:rsidRPr="000858CA">
        <w:rPr>
          <w:lang w:eastAsia="ar-SA"/>
        </w:rPr>
        <w:t xml:space="preserve">В случае если в качестве обеспечения исполнения Договора </w:t>
      </w:r>
      <w:r w:rsidR="007B6E00">
        <w:rPr>
          <w:lang w:eastAsia="ar-SA"/>
        </w:rPr>
        <w:t>Покупателю</w:t>
      </w:r>
      <w:r w:rsidRPr="000858CA">
        <w:rPr>
          <w:lang w:eastAsia="ar-SA"/>
        </w:rPr>
        <w:t xml:space="preserve"> перечислены денежные средства, возврат обеспечения осуществляется </w:t>
      </w:r>
      <w:r w:rsidR="007B6E00">
        <w:rPr>
          <w:lang w:eastAsia="ar-SA"/>
        </w:rPr>
        <w:t>Покупателем</w:t>
      </w:r>
      <w:r w:rsidRPr="000858CA">
        <w:rPr>
          <w:lang w:eastAsia="ar-SA"/>
        </w:rPr>
        <w:t xml:space="preserve"> в течение </w:t>
      </w:r>
      <w:r w:rsidR="007B6E00">
        <w:rPr>
          <w:lang w:eastAsia="ar-SA"/>
        </w:rPr>
        <w:t>3</w:t>
      </w:r>
      <w:r w:rsidRPr="000858CA">
        <w:rPr>
          <w:lang w:eastAsia="ar-SA"/>
        </w:rPr>
        <w:t xml:space="preserve">0 дней с даты исполнения </w:t>
      </w:r>
      <w:r w:rsidR="007B6E00">
        <w:rPr>
          <w:lang w:eastAsia="ar-SA"/>
        </w:rPr>
        <w:t>Поставщиком</w:t>
      </w:r>
      <w:r w:rsidRPr="000858CA">
        <w:rPr>
          <w:lang w:eastAsia="ar-SA"/>
        </w:rPr>
        <w:t xml:space="preserve"> обязательств, предусмотренных Договором.</w:t>
      </w:r>
    </w:p>
    <w:p w:rsidR="000858CA" w:rsidRPr="000858CA" w:rsidRDefault="000858CA" w:rsidP="000858CA">
      <w:pPr>
        <w:pStyle w:val="a7"/>
        <w:widowControl w:val="0"/>
        <w:tabs>
          <w:tab w:val="left" w:pos="709"/>
        </w:tabs>
        <w:suppressAutoHyphens/>
        <w:autoSpaceDE w:val="0"/>
        <w:autoSpaceDN w:val="0"/>
        <w:ind w:left="894"/>
        <w:jc w:val="both"/>
        <w:rPr>
          <w:lang w:eastAsia="ar-SA"/>
        </w:rPr>
      </w:pPr>
      <w:r w:rsidRPr="000858CA">
        <w:rPr>
          <w:lang w:eastAsia="ar-SA"/>
        </w:rPr>
        <w:t xml:space="preserve">Обеспечение должно быть возвращено на счет </w:t>
      </w:r>
      <w:r w:rsidR="007B6E00">
        <w:rPr>
          <w:lang w:eastAsia="ar-SA"/>
        </w:rPr>
        <w:t>Поставщика</w:t>
      </w:r>
      <w:r w:rsidRPr="000858CA">
        <w:rPr>
          <w:lang w:eastAsia="ar-SA"/>
        </w:rPr>
        <w:t>, указанный в разделе 1</w:t>
      </w:r>
      <w:r w:rsidR="00925DCD">
        <w:rPr>
          <w:lang w:eastAsia="ar-SA"/>
        </w:rPr>
        <w:t>8</w:t>
      </w:r>
      <w:r w:rsidRPr="000858CA">
        <w:rPr>
          <w:lang w:eastAsia="ar-SA"/>
        </w:rPr>
        <w:t xml:space="preserve"> Договора.</w:t>
      </w:r>
    </w:p>
    <w:p w:rsidR="000858CA" w:rsidRPr="000858CA" w:rsidRDefault="000858CA" w:rsidP="000858CA">
      <w:pPr>
        <w:pStyle w:val="a7"/>
        <w:widowControl w:val="0"/>
        <w:numPr>
          <w:ilvl w:val="1"/>
          <w:numId w:val="28"/>
        </w:numPr>
        <w:tabs>
          <w:tab w:val="left" w:pos="709"/>
        </w:tabs>
        <w:suppressAutoHyphens/>
        <w:autoSpaceDE w:val="0"/>
        <w:autoSpaceDN w:val="0"/>
        <w:jc w:val="both"/>
        <w:rPr>
          <w:lang w:eastAsia="ar-SA"/>
        </w:rPr>
      </w:pPr>
      <w:r w:rsidRPr="000858CA">
        <w:rPr>
          <w:lang w:eastAsia="ar-SA"/>
        </w:rPr>
        <w:t xml:space="preserve"> Обеспечение исполнения Договора распространяется на обязательства по уплате неустоек в виде штрафов, пени, предусмотренных Договором, убытков, понесенных </w:t>
      </w:r>
      <w:r w:rsidR="007B6E00">
        <w:rPr>
          <w:lang w:eastAsia="ar-SA"/>
        </w:rPr>
        <w:t>Покупателем</w:t>
      </w:r>
      <w:r w:rsidRPr="000858CA">
        <w:rPr>
          <w:lang w:eastAsia="ar-SA"/>
        </w:rPr>
        <w:t xml:space="preserve"> в связи с неисполнением или ненадлежащим исполнением </w:t>
      </w:r>
      <w:r w:rsidR="007B6E00">
        <w:rPr>
          <w:lang w:eastAsia="ar-SA"/>
        </w:rPr>
        <w:t>Поставщиком</w:t>
      </w:r>
      <w:r w:rsidRPr="000858CA">
        <w:rPr>
          <w:lang w:eastAsia="ar-SA"/>
        </w:rPr>
        <w:t xml:space="preserve"> своих обязательств по Договору.</w:t>
      </w:r>
    </w:p>
    <w:p w:rsidR="000858CA" w:rsidRPr="000858CA" w:rsidRDefault="000858CA" w:rsidP="000858CA">
      <w:pPr>
        <w:pStyle w:val="a7"/>
        <w:widowControl w:val="0"/>
        <w:numPr>
          <w:ilvl w:val="1"/>
          <w:numId w:val="28"/>
        </w:numPr>
        <w:tabs>
          <w:tab w:val="left" w:pos="709"/>
        </w:tabs>
        <w:suppressAutoHyphens/>
        <w:autoSpaceDE w:val="0"/>
        <w:autoSpaceDN w:val="0"/>
        <w:jc w:val="both"/>
        <w:rPr>
          <w:lang w:eastAsia="ar-SA"/>
        </w:rPr>
      </w:pPr>
      <w:r w:rsidRPr="000858CA">
        <w:rPr>
          <w:lang w:eastAsia="ar-SA"/>
        </w:rPr>
        <w:t xml:space="preserve">В ходе исполнения Договора </w:t>
      </w:r>
      <w:r w:rsidR="007B6E00">
        <w:rPr>
          <w:lang w:eastAsia="ar-SA"/>
        </w:rPr>
        <w:t>Поставщик</w:t>
      </w:r>
      <w:r w:rsidRPr="000858CA">
        <w:rPr>
          <w:lang w:eastAsia="ar-SA"/>
        </w:rPr>
        <w:t xml:space="preserve"> вправе предоставить </w:t>
      </w:r>
      <w:r w:rsidR="007B6E00">
        <w:rPr>
          <w:lang w:eastAsia="ar-SA"/>
        </w:rPr>
        <w:t>Покупателю</w:t>
      </w:r>
      <w:r w:rsidRPr="000858CA">
        <w:rPr>
          <w:lang w:eastAsia="ar-SA"/>
        </w:rPr>
        <w:t xml:space="preserve">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0858CA" w:rsidRPr="000858CA" w:rsidRDefault="000858CA" w:rsidP="000858CA">
      <w:pPr>
        <w:pStyle w:val="a7"/>
        <w:widowControl w:val="0"/>
        <w:numPr>
          <w:ilvl w:val="1"/>
          <w:numId w:val="28"/>
        </w:numPr>
        <w:tabs>
          <w:tab w:val="left" w:pos="709"/>
        </w:tabs>
        <w:suppressAutoHyphens/>
        <w:autoSpaceDE w:val="0"/>
        <w:autoSpaceDN w:val="0"/>
        <w:jc w:val="both"/>
        <w:rPr>
          <w:lang w:eastAsia="ar-SA"/>
        </w:rPr>
      </w:pPr>
      <w:r w:rsidRPr="000858CA">
        <w:rPr>
          <w:lang w:eastAsia="ar-SA"/>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7B6E00">
        <w:rPr>
          <w:lang w:eastAsia="ar-SA"/>
        </w:rPr>
        <w:t>Поставщик</w:t>
      </w:r>
      <w:r w:rsidRPr="000858CA">
        <w:rPr>
          <w:lang w:eastAsia="ar-SA"/>
        </w:rPr>
        <w:t xml:space="preserve"> обязан предоставить новое обеспечение исполнения договора не позднее одного месяца со дня надлежащего уведомления его </w:t>
      </w:r>
      <w:r w:rsidR="007B6E00">
        <w:rPr>
          <w:lang w:eastAsia="ar-SA"/>
        </w:rPr>
        <w:t>Покупателе</w:t>
      </w:r>
      <w:bookmarkStart w:id="7" w:name="_GoBack"/>
      <w:bookmarkEnd w:id="7"/>
      <w:r w:rsidR="007B6E00">
        <w:rPr>
          <w:lang w:eastAsia="ar-SA"/>
        </w:rPr>
        <w:t>м</w:t>
      </w:r>
      <w:r w:rsidRPr="000858CA">
        <w:rPr>
          <w:lang w:eastAsia="ar-SA"/>
        </w:rPr>
        <w:t xml:space="preserve"> о необходимости предоставить соответствующее обеспечение.</w:t>
      </w:r>
    </w:p>
    <w:p w:rsidR="00CD63B2" w:rsidRPr="00CD63B2" w:rsidRDefault="00CD63B2" w:rsidP="000858CA">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0858CA">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0858CA">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0858CA">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0858CA">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Настоящий Договор имеет следующие приложения, которые являются его неотъемлемой частью:</w:t>
      </w:r>
    </w:p>
    <w:p w:rsidR="00CD63B2" w:rsidRDefault="00CD63B2" w:rsidP="000858CA">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0858CA">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256529" w:rsidRPr="0000410D" w:rsidRDefault="00CD63B2" w:rsidP="000858CA">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CD63B2" w:rsidRPr="00CD63B2" w:rsidRDefault="00CD63B2" w:rsidP="000858CA">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191905192" w:edGrp="everyone" w:colFirst="0" w:colLast="0"/>
            <w:permStart w:id="680264074"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8"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8"/>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887246627" w:edGrp="everyone" w:colFirst="0" w:colLast="0"/>
            <w:permStart w:id="593657378" w:edGrp="everyone" w:colFirst="2" w:colLast="2"/>
            <w:permEnd w:id="191905192"/>
            <w:permEnd w:id="680264074"/>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872158623" w:edGrp="everyone" w:colFirst="0" w:colLast="0"/>
            <w:permStart w:id="2106654809" w:edGrp="everyone" w:colFirst="2" w:colLast="2"/>
            <w:permEnd w:id="887246627"/>
            <w:permEnd w:id="593657378"/>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193096884" w:edGrp="everyone" w:colFirst="0" w:colLast="0"/>
            <w:permStart w:id="1666263618" w:edGrp="everyone" w:colFirst="2" w:colLast="2"/>
            <w:permEnd w:id="872158623"/>
            <w:permEnd w:id="2106654809"/>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D01D0C">
              <w:rPr>
                <w:rFonts w:ascii="Times New Roman" w:eastAsia="Times New Roman" w:hAnsi="Times New Roman" w:cs="Times New Roman"/>
                <w:sz w:val="24"/>
                <w:szCs w:val="24"/>
                <w:lang w:val="ru-RU"/>
              </w:rPr>
              <w:t>С.</w:t>
            </w:r>
            <w:r w:rsidR="00623B11">
              <w:rPr>
                <w:rFonts w:ascii="Times New Roman" w:eastAsia="Times New Roman" w:hAnsi="Times New Roman" w:cs="Times New Roman"/>
                <w:sz w:val="24"/>
                <w:szCs w:val="24"/>
                <w:lang w:val="ru-RU"/>
              </w:rPr>
              <w:t>К</w:t>
            </w:r>
            <w:r w:rsidR="00D01D0C">
              <w:rPr>
                <w:rFonts w:ascii="Times New Roman" w:eastAsia="Times New Roman" w:hAnsi="Times New Roman" w:cs="Times New Roman"/>
                <w:sz w:val="24"/>
                <w:szCs w:val="24"/>
                <w:lang w:val="ru-RU"/>
              </w:rPr>
              <w:t xml:space="preserve">. </w:t>
            </w:r>
            <w:r w:rsidR="00F70059">
              <w:rPr>
                <w:rFonts w:ascii="Times New Roman" w:eastAsia="Times New Roman" w:hAnsi="Times New Roman" w:cs="Times New Roman"/>
                <w:sz w:val="24"/>
                <w:szCs w:val="24"/>
                <w:lang w:val="ru-RU"/>
              </w:rPr>
              <w:t>Нищев</w:t>
            </w:r>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193096884"/>
      <w:permEnd w:id="1666263618"/>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8"/>
          <w:footerReference w:type="even" r:id="rId9"/>
          <w:footerReference w:type="default" r:id="rId10"/>
          <w:footerReference w:type="first" r:id="rId11"/>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781207674"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A5DAC"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Г. </w:t>
      </w:r>
      <w:proofErr w:type="gramStart"/>
      <w:r w:rsidR="006213C5">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 </w:t>
      </w:r>
      <w:r w:rsidR="00CD63B2" w:rsidRPr="00CD63B2">
        <w:rPr>
          <w:rFonts w:ascii="Times New Roman" w:eastAsia="MS Mincho" w:hAnsi="Times New Roman" w:cs="Times New Roman"/>
          <w:sz w:val="26"/>
          <w:szCs w:val="26"/>
          <w:lang w:val="ru-RU" w:eastAsia="ja-JP"/>
        </w:rPr>
        <w:tab/>
      </w:r>
      <w:proofErr w:type="gramEnd"/>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__</w:t>
      </w:r>
      <w:r w:rsidR="00CD63B2"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333" w:type="dxa"/>
        <w:tblLayout w:type="fixed"/>
        <w:tblLook w:val="00A0" w:firstRow="1" w:lastRow="0" w:firstColumn="1" w:lastColumn="0" w:noHBand="0" w:noVBand="0"/>
      </w:tblPr>
      <w:tblGrid>
        <w:gridCol w:w="588"/>
        <w:gridCol w:w="1108"/>
        <w:gridCol w:w="1701"/>
        <w:gridCol w:w="6661"/>
        <w:gridCol w:w="881"/>
        <w:gridCol w:w="986"/>
        <w:gridCol w:w="1708"/>
        <w:gridCol w:w="1700"/>
      </w:tblGrid>
      <w:tr w:rsidR="00CD63B2" w:rsidRPr="000858CA" w:rsidTr="00AD5790">
        <w:trPr>
          <w:trHeight w:val="1592"/>
        </w:trPr>
        <w:tc>
          <w:tcPr>
            <w:tcW w:w="588" w:type="dxa"/>
          </w:tcPr>
          <w:p w:rsidR="00CD63B2" w:rsidRPr="0069192C" w:rsidRDefault="00CD63B2" w:rsidP="00CD63B2">
            <w:pPr>
              <w:jc w:val="center"/>
              <w:rPr>
                <w:rFonts w:eastAsia="MS Mincho" w:cs="Times New Roman"/>
                <w:b/>
                <w:bCs/>
              </w:rPr>
            </w:pPr>
            <w:r w:rsidRPr="0069192C">
              <w:rPr>
                <w:rFonts w:eastAsia="MS Mincho" w:cs="Times New Roman"/>
                <w:b/>
                <w:bCs/>
              </w:rPr>
              <w:t>№ п/п</w:t>
            </w:r>
          </w:p>
        </w:tc>
        <w:tc>
          <w:tcPr>
            <w:tcW w:w="1108" w:type="dxa"/>
          </w:tcPr>
          <w:p w:rsidR="00CD63B2" w:rsidRPr="0069192C" w:rsidRDefault="00CD63B2"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CD63B2" w:rsidRPr="0069192C" w:rsidRDefault="00CD63B2" w:rsidP="00CD63B2">
            <w:pPr>
              <w:jc w:val="center"/>
              <w:rPr>
                <w:rFonts w:eastAsia="MS Mincho" w:cs="Times New Roman"/>
                <w:b/>
                <w:bCs/>
              </w:rPr>
            </w:pPr>
            <w:r w:rsidRPr="0069192C">
              <w:rPr>
                <w:rFonts w:eastAsia="MS Mincho" w:cs="Times New Roman"/>
                <w:b/>
                <w:bCs/>
              </w:rPr>
              <w:t>Производитель</w:t>
            </w:r>
          </w:p>
        </w:tc>
        <w:tc>
          <w:tcPr>
            <w:tcW w:w="6661" w:type="dxa"/>
          </w:tcPr>
          <w:p w:rsidR="00CD63B2" w:rsidRPr="0069192C" w:rsidRDefault="00CD63B2" w:rsidP="00CD63B2">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CD63B2" w:rsidRPr="0069192C" w:rsidRDefault="00CD63B2" w:rsidP="00CD63B2">
            <w:pPr>
              <w:jc w:val="center"/>
              <w:rPr>
                <w:rFonts w:eastAsia="MS Mincho" w:cs="Times New Roman"/>
                <w:b/>
                <w:bCs/>
              </w:rPr>
            </w:pPr>
            <w:r w:rsidRPr="0069192C">
              <w:rPr>
                <w:rFonts w:eastAsia="MS Mincho" w:cs="Times New Roman"/>
                <w:b/>
                <w:bCs/>
              </w:rPr>
              <w:t>Единица измерения</w:t>
            </w:r>
          </w:p>
        </w:tc>
        <w:tc>
          <w:tcPr>
            <w:tcW w:w="986" w:type="dxa"/>
          </w:tcPr>
          <w:p w:rsidR="00CD63B2" w:rsidRPr="0069192C" w:rsidRDefault="00CD63B2" w:rsidP="00CD63B2">
            <w:pPr>
              <w:jc w:val="center"/>
              <w:rPr>
                <w:rFonts w:eastAsia="MS Mincho" w:cs="Times New Roman"/>
                <w:b/>
                <w:bCs/>
              </w:rPr>
            </w:pPr>
            <w:r w:rsidRPr="0069192C">
              <w:rPr>
                <w:rFonts w:eastAsia="MS Mincho" w:cs="Times New Roman"/>
                <w:b/>
                <w:bCs/>
              </w:rPr>
              <w:t>Гарантийный срок</w:t>
            </w:r>
          </w:p>
        </w:tc>
        <w:tc>
          <w:tcPr>
            <w:tcW w:w="1708" w:type="dxa"/>
          </w:tcPr>
          <w:p w:rsidR="00CD63B2" w:rsidRPr="0069192C" w:rsidRDefault="00CD63B2"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1700" w:type="dxa"/>
          </w:tcPr>
          <w:p w:rsidR="00CD63B2" w:rsidRPr="0069192C" w:rsidRDefault="00CD63B2" w:rsidP="00CD63B2">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Pr="0069192C">
              <w:rPr>
                <w:rFonts w:eastAsia="Times New Roman" w:cs="Times New Roman"/>
                <w:b/>
              </w:rPr>
              <w:t>20%</w:t>
            </w:r>
            <w:r w:rsidRPr="0069192C">
              <w:rPr>
                <w:rFonts w:eastAsia="Times New Roman" w:cs="Times New Roman"/>
              </w:rPr>
              <w:t xml:space="preserve">), </w:t>
            </w:r>
            <w:r w:rsidRPr="0069192C">
              <w:rPr>
                <w:rFonts w:eastAsia="MS Mincho" w:cs="Times New Roman"/>
                <w:b/>
                <w:bCs/>
              </w:rPr>
              <w:t>(указывается в рублях РФ)</w:t>
            </w:r>
          </w:p>
        </w:tc>
      </w:tr>
      <w:tr w:rsidR="00CD63B2" w:rsidRPr="0069192C" w:rsidTr="00AD5790">
        <w:trPr>
          <w:trHeight w:val="244"/>
        </w:trPr>
        <w:tc>
          <w:tcPr>
            <w:tcW w:w="588" w:type="dxa"/>
          </w:tcPr>
          <w:p w:rsidR="00CD63B2" w:rsidRPr="0069192C" w:rsidRDefault="00CD63B2" w:rsidP="00CD63B2">
            <w:pPr>
              <w:jc w:val="center"/>
              <w:rPr>
                <w:rFonts w:eastAsia="MS Mincho" w:cs="Times New Roman"/>
                <w:iCs/>
              </w:rPr>
            </w:pPr>
            <w:r w:rsidRPr="0069192C">
              <w:rPr>
                <w:rFonts w:eastAsia="MS Mincho" w:cs="Times New Roman"/>
                <w:iCs/>
              </w:rPr>
              <w:t>1</w:t>
            </w:r>
          </w:p>
        </w:tc>
        <w:tc>
          <w:tcPr>
            <w:tcW w:w="1108" w:type="dxa"/>
          </w:tcPr>
          <w:p w:rsidR="00CD63B2" w:rsidRPr="0069192C" w:rsidRDefault="00CD63B2" w:rsidP="00CD63B2">
            <w:pPr>
              <w:jc w:val="center"/>
              <w:rPr>
                <w:rFonts w:eastAsia="MS Mincho" w:cs="Times New Roman"/>
                <w:iCs/>
              </w:rPr>
            </w:pPr>
            <w:r w:rsidRPr="0069192C">
              <w:rPr>
                <w:rFonts w:eastAsia="MS Mincho" w:cs="Times New Roman"/>
                <w:iCs/>
              </w:rPr>
              <w:t>2</w:t>
            </w:r>
          </w:p>
        </w:tc>
        <w:tc>
          <w:tcPr>
            <w:tcW w:w="1701" w:type="dxa"/>
          </w:tcPr>
          <w:p w:rsidR="00CD63B2" w:rsidRPr="0069192C" w:rsidRDefault="00CD63B2" w:rsidP="00CD63B2">
            <w:pPr>
              <w:jc w:val="center"/>
              <w:rPr>
                <w:rFonts w:eastAsia="MS Mincho" w:cs="Times New Roman"/>
                <w:iCs/>
              </w:rPr>
            </w:pPr>
            <w:r w:rsidRPr="0069192C">
              <w:rPr>
                <w:rFonts w:eastAsia="MS Mincho" w:cs="Times New Roman"/>
                <w:iCs/>
              </w:rPr>
              <w:t>3</w:t>
            </w:r>
          </w:p>
        </w:tc>
        <w:tc>
          <w:tcPr>
            <w:tcW w:w="6661" w:type="dxa"/>
          </w:tcPr>
          <w:p w:rsidR="00CD63B2" w:rsidRPr="0069192C" w:rsidRDefault="00CD63B2" w:rsidP="00CD63B2">
            <w:pPr>
              <w:jc w:val="center"/>
              <w:rPr>
                <w:rFonts w:eastAsia="MS Mincho" w:cs="Times New Roman"/>
                <w:iCs/>
              </w:rPr>
            </w:pPr>
            <w:r w:rsidRPr="0069192C">
              <w:rPr>
                <w:rFonts w:eastAsia="MS Mincho" w:cs="Times New Roman"/>
                <w:iCs/>
              </w:rPr>
              <w:t>4</w:t>
            </w:r>
          </w:p>
        </w:tc>
        <w:tc>
          <w:tcPr>
            <w:tcW w:w="881" w:type="dxa"/>
          </w:tcPr>
          <w:p w:rsidR="00CD63B2" w:rsidRPr="0069192C" w:rsidRDefault="00CD63B2" w:rsidP="00CD63B2">
            <w:pPr>
              <w:jc w:val="center"/>
              <w:rPr>
                <w:rFonts w:eastAsia="MS Mincho" w:cs="Times New Roman"/>
                <w:iCs/>
              </w:rPr>
            </w:pPr>
            <w:r w:rsidRPr="0069192C">
              <w:rPr>
                <w:rFonts w:eastAsia="MS Mincho" w:cs="Times New Roman"/>
                <w:iCs/>
              </w:rPr>
              <w:t>5</w:t>
            </w:r>
          </w:p>
        </w:tc>
        <w:tc>
          <w:tcPr>
            <w:tcW w:w="986" w:type="dxa"/>
          </w:tcPr>
          <w:p w:rsidR="00CD63B2" w:rsidRPr="0069192C" w:rsidRDefault="00CD63B2" w:rsidP="00CD63B2">
            <w:pPr>
              <w:jc w:val="center"/>
              <w:rPr>
                <w:rFonts w:eastAsia="MS Mincho" w:cs="Times New Roman"/>
                <w:iCs/>
              </w:rPr>
            </w:pPr>
            <w:r w:rsidRPr="0069192C">
              <w:rPr>
                <w:rFonts w:eastAsia="MS Mincho" w:cs="Times New Roman"/>
                <w:iCs/>
              </w:rPr>
              <w:t>6</w:t>
            </w:r>
          </w:p>
        </w:tc>
        <w:tc>
          <w:tcPr>
            <w:tcW w:w="1708" w:type="dxa"/>
          </w:tcPr>
          <w:p w:rsidR="00CD63B2" w:rsidRPr="0069192C" w:rsidRDefault="00CD63B2" w:rsidP="00CD63B2">
            <w:pPr>
              <w:jc w:val="center"/>
              <w:rPr>
                <w:rFonts w:eastAsia="MS Mincho" w:cs="Times New Roman"/>
                <w:iCs/>
              </w:rPr>
            </w:pPr>
            <w:r w:rsidRPr="0069192C">
              <w:rPr>
                <w:rFonts w:eastAsia="MS Mincho" w:cs="Times New Roman"/>
                <w:iCs/>
              </w:rPr>
              <w:t>7</w:t>
            </w:r>
          </w:p>
        </w:tc>
        <w:tc>
          <w:tcPr>
            <w:tcW w:w="1700" w:type="dxa"/>
          </w:tcPr>
          <w:p w:rsidR="00CD63B2" w:rsidRPr="0069192C" w:rsidRDefault="00CD63B2" w:rsidP="00CD63B2">
            <w:pPr>
              <w:jc w:val="center"/>
              <w:rPr>
                <w:rFonts w:eastAsia="MS Mincho" w:cs="Times New Roman"/>
                <w:iCs/>
              </w:rPr>
            </w:pPr>
            <w:r w:rsidRPr="0069192C">
              <w:rPr>
                <w:rFonts w:eastAsia="MS Mincho" w:cs="Times New Roman"/>
                <w:iCs/>
              </w:rPr>
              <w:t>8</w:t>
            </w:r>
          </w:p>
        </w:tc>
      </w:tr>
      <w:tr w:rsidR="008001A3" w:rsidRPr="0069192C" w:rsidTr="001F4FD8">
        <w:trPr>
          <w:trHeight w:val="136"/>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Pr="0069192C" w:rsidRDefault="008001A3" w:rsidP="008001A3">
            <w:pPr>
              <w:jc w:val="center"/>
              <w:rPr>
                <w:rFonts w:eastAsia="MS Mincho" w:cs="Times New Roman"/>
              </w:rP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97"/>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18"/>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40250" w:rsidTr="001F4FD8">
        <w:trPr>
          <w:trHeight w:val="118"/>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82" w:type="dxa"/>
          </w:tcPr>
          <w:p w:rsidR="00CD63B2" w:rsidRPr="00CD63B2" w:rsidRDefault="00CD63B2" w:rsidP="00D01D0C">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D01D0C">
              <w:rPr>
                <w:rFonts w:ascii="Times New Roman" w:eastAsia="MS Mincho" w:hAnsi="Times New Roman" w:cs="Times New Roman"/>
                <w:sz w:val="24"/>
                <w:szCs w:val="24"/>
                <w:lang w:val="ru-RU" w:eastAsia="ja-JP"/>
              </w:rPr>
              <w:t>С.</w:t>
            </w:r>
            <w:r w:rsidR="00623B11">
              <w:rPr>
                <w:rFonts w:ascii="Times New Roman" w:eastAsia="MS Mincho" w:hAnsi="Times New Roman" w:cs="Times New Roman"/>
                <w:sz w:val="24"/>
                <w:szCs w:val="24"/>
                <w:lang w:val="ru-RU" w:eastAsia="ja-JP"/>
              </w:rPr>
              <w:t>К</w:t>
            </w:r>
            <w:r w:rsidR="00D01D0C">
              <w:rPr>
                <w:rFonts w:ascii="Times New Roman" w:eastAsia="MS Mincho" w:hAnsi="Times New Roman" w:cs="Times New Roman"/>
                <w:sz w:val="24"/>
                <w:szCs w:val="24"/>
                <w:lang w:val="ru-RU" w:eastAsia="ja-JP"/>
              </w:rPr>
              <w:t xml:space="preserve">. </w:t>
            </w:r>
            <w:r w:rsidR="00F70059">
              <w:rPr>
                <w:rFonts w:ascii="Times New Roman" w:eastAsia="MS Mincho" w:hAnsi="Times New Roman" w:cs="Times New Roman"/>
                <w:sz w:val="24"/>
                <w:szCs w:val="24"/>
                <w:lang w:val="ru-RU" w:eastAsia="ja-JP"/>
              </w:rPr>
              <w:t>Нищев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sidR="00D01D0C">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CD63B2" w:rsidRDefault="00256529" w:rsidP="00CD63B2">
      <w:pPr>
        <w:spacing w:after="0" w:line="240" w:lineRule="auto"/>
        <w:rPr>
          <w:rFonts w:ascii="Times New Roman" w:eastAsia="MS Mincho" w:hAnsi="Times New Roman" w:cs="Times New Roman"/>
          <w:sz w:val="24"/>
          <w:szCs w:val="24"/>
          <w:lang w:val="ru-RU" w:eastAsia="ja-JP"/>
        </w:rPr>
      </w:pPr>
      <w:r w:rsidRPr="00256529">
        <w:rPr>
          <w:rFonts w:ascii="Times New Roman" w:eastAsia="MS Mincho" w:hAnsi="Times New Roman" w:cs="Times New Roman"/>
          <w:sz w:val="24"/>
          <w:szCs w:val="24"/>
          <w:lang w:val="ru-RU" w:eastAsia="ja-JP"/>
        </w:rPr>
        <w:t xml:space="preserve">Срок поставки товара устанавливается в согласованном Сторонами Заказе, но не может превышать </w:t>
      </w:r>
      <w:r w:rsidR="0000410D">
        <w:rPr>
          <w:rFonts w:ascii="Times New Roman" w:eastAsia="MS Mincho" w:hAnsi="Times New Roman" w:cs="Times New Roman"/>
          <w:sz w:val="24"/>
          <w:szCs w:val="24"/>
          <w:lang w:val="ru-RU" w:eastAsia="ja-JP"/>
        </w:rPr>
        <w:t>30</w:t>
      </w:r>
      <w:r w:rsidRPr="00256529">
        <w:rPr>
          <w:rFonts w:ascii="Times New Roman" w:eastAsia="MS Mincho" w:hAnsi="Times New Roman" w:cs="Times New Roman"/>
          <w:sz w:val="24"/>
          <w:szCs w:val="24"/>
          <w:lang w:val="ru-RU" w:eastAsia="ja-JP"/>
        </w:rPr>
        <w:t xml:space="preserve"> (</w:t>
      </w:r>
      <w:r w:rsidR="0000410D">
        <w:rPr>
          <w:rFonts w:ascii="Times New Roman" w:eastAsia="MS Mincho" w:hAnsi="Times New Roman" w:cs="Times New Roman"/>
          <w:sz w:val="24"/>
          <w:szCs w:val="24"/>
          <w:lang w:val="ru-RU" w:eastAsia="ja-JP"/>
        </w:rPr>
        <w:t>тридцать</w:t>
      </w:r>
      <w:r w:rsidRPr="00256529">
        <w:rPr>
          <w:rFonts w:ascii="Times New Roman" w:eastAsia="MS Mincho" w:hAnsi="Times New Roman" w:cs="Times New Roman"/>
          <w:sz w:val="24"/>
          <w:szCs w:val="24"/>
          <w:lang w:val="ru-RU" w:eastAsia="ja-JP"/>
        </w:rPr>
        <w:t>) календарных дней с даты подписания сторонами Заказа</w:t>
      </w:r>
      <w:r w:rsidR="008A043F" w:rsidRPr="008A043F">
        <w:rPr>
          <w:rFonts w:ascii="Times New Roman" w:eastAsia="MS Mincho" w:hAnsi="Times New Roman" w:cs="Times New Roman"/>
          <w:sz w:val="24"/>
          <w:szCs w:val="24"/>
          <w:lang w:val="ru-RU" w:eastAsia="ja-JP"/>
        </w:rPr>
        <w:t>.</w:t>
      </w:r>
    </w:p>
    <w:p w:rsidR="00D82FC4" w:rsidRPr="00CD63B2" w:rsidRDefault="00D82FC4" w:rsidP="00CD63B2">
      <w:pPr>
        <w:spacing w:after="0" w:line="240" w:lineRule="auto"/>
        <w:rPr>
          <w:rFonts w:ascii="Times New Roman" w:eastAsia="MS Mincho" w:hAnsi="Times New Roman" w:cs="Times New Roman"/>
          <w:sz w:val="24"/>
          <w:szCs w:val="24"/>
          <w:lang w:val="ru-RU" w:eastAsia="ja-JP"/>
        </w:rPr>
        <w:sectPr w:rsidR="00D82FC4" w:rsidRPr="00CD63B2" w:rsidSect="00A82057">
          <w:pgSz w:w="16838" w:h="11906" w:orient="landscape"/>
          <w:pgMar w:top="709" w:right="1134" w:bottom="851" w:left="1134" w:header="709" w:footer="709" w:gutter="0"/>
          <w:cols w:space="708"/>
          <w:titlePg/>
          <w:docGrid w:linePitch="360"/>
        </w:sectPr>
      </w:pPr>
      <w:r w:rsidRPr="00D82FC4">
        <w:rPr>
          <w:rFonts w:ascii="Times New Roman" w:eastAsia="MS Mincho" w:hAnsi="Times New Roman" w:cs="Times New Roman"/>
          <w:sz w:val="24"/>
          <w:szCs w:val="24"/>
          <w:lang w:val="ru-RU" w:eastAsia="ja-JP"/>
        </w:rPr>
        <w:t>Поставка первого заказа - в течении 10 дней с момента подписания заказа</w:t>
      </w:r>
      <w:r>
        <w:rPr>
          <w:rFonts w:ascii="Times New Roman" w:eastAsia="MS Mincho" w:hAnsi="Times New Roman" w:cs="Times New Roman"/>
          <w:sz w:val="24"/>
          <w:szCs w:val="24"/>
          <w:lang w:val="ru-RU" w:eastAsia="ja-JP"/>
        </w:rPr>
        <w:t xml:space="preserve"> </w:t>
      </w:r>
      <w:r w:rsidRPr="00256529">
        <w:rPr>
          <w:rFonts w:ascii="Times New Roman" w:eastAsia="MS Mincho" w:hAnsi="Times New Roman" w:cs="Times New Roman"/>
          <w:sz w:val="24"/>
          <w:szCs w:val="24"/>
          <w:lang w:val="ru-RU" w:eastAsia="ja-JP"/>
        </w:rPr>
        <w:t>Сторонами</w:t>
      </w:r>
      <w:r w:rsidRPr="00D82FC4">
        <w:rPr>
          <w:rFonts w:ascii="Times New Roman" w:eastAsia="MS Mincho" w:hAnsi="Times New Roman" w:cs="Times New Roman"/>
          <w:sz w:val="24"/>
          <w:szCs w:val="24"/>
          <w:lang w:val="ru-RU" w:eastAsia="ja-JP"/>
        </w:rPr>
        <w:t>.</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CA5DAC">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w:t>
      </w:r>
      <w:r w:rsidR="0078500A">
        <w:rPr>
          <w:rFonts w:ascii="Times New Roman" w:eastAsia="MS Mincho" w:hAnsi="Times New Roman" w:cs="Times New Roman"/>
          <w:sz w:val="26"/>
          <w:szCs w:val="26"/>
          <w:lang w:val="ru-RU" w:eastAsia="ja-JP"/>
        </w:rPr>
        <w:t>2</w:t>
      </w:r>
      <w:r w:rsidRPr="00CD63B2">
        <w:rPr>
          <w:rFonts w:ascii="Times New Roman" w:eastAsia="MS Mincho" w:hAnsi="Times New Roman" w:cs="Times New Roman"/>
          <w:sz w:val="26"/>
          <w:szCs w:val="26"/>
          <w:lang w:val="ru-RU" w:eastAsia="ja-JP"/>
        </w:rPr>
        <w:t>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0858CA">
        <w:rPr>
          <w:rFonts w:ascii="Times New Roman" w:eastAsia="MS Mincho" w:hAnsi="Times New Roman" w:cs="Times New Roman"/>
          <w:sz w:val="26"/>
          <w:szCs w:val="26"/>
          <w:lang w:val="ru-RU" w:eastAsia="ja-JP"/>
        </w:rPr>
      </w:r>
      <w:r w:rsidR="000858CA">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proofErr w:type="spellStart"/>
      <w:r w:rsidR="00623B11">
        <w:rPr>
          <w:rFonts w:ascii="Times New Roman" w:eastAsia="MS Mincho" w:hAnsi="Times New Roman" w:cs="Times New Roman"/>
          <w:sz w:val="26"/>
          <w:szCs w:val="26"/>
          <w:lang w:val="ru-RU" w:eastAsia="ja-JP"/>
        </w:rPr>
        <w:t>Нищева</w:t>
      </w:r>
      <w:proofErr w:type="spellEnd"/>
      <w:r w:rsidR="00035A29">
        <w:rPr>
          <w:rFonts w:ascii="Times New Roman" w:eastAsia="MS Mincho" w:hAnsi="Times New Roman" w:cs="Times New Roman"/>
          <w:sz w:val="26"/>
          <w:szCs w:val="26"/>
          <w:lang w:val="ru-RU" w:eastAsia="ja-JP"/>
        </w:rPr>
        <w:t xml:space="preserve"> Сергея </w:t>
      </w:r>
      <w:r w:rsidR="00623B11">
        <w:rPr>
          <w:rFonts w:ascii="Times New Roman" w:eastAsia="MS Mincho" w:hAnsi="Times New Roman" w:cs="Times New Roman"/>
          <w:sz w:val="26"/>
          <w:szCs w:val="26"/>
          <w:lang w:val="ru-RU" w:eastAsia="ja-JP"/>
        </w:rPr>
        <w:t>Константиновича</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0858CA">
        <w:rPr>
          <w:rFonts w:ascii="Times New Roman" w:eastAsia="MS Mincho" w:hAnsi="Times New Roman" w:cs="Times New Roman"/>
          <w:sz w:val="26"/>
          <w:szCs w:val="26"/>
          <w:lang w:val="ru-RU" w:eastAsia="ja-JP"/>
        </w:rPr>
      </w:r>
      <w:r w:rsidR="000858CA">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0858CA"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0858CA"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0858C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0858C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0858C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0858CA"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и оплата Товара осуществляются на условиях, определённых Договором поставки № ____ от «____» ________ 20</w:t>
      </w:r>
      <w:r w:rsidR="0078500A">
        <w:rPr>
          <w:rFonts w:ascii="Times New Roman" w:eastAsia="MS Mincho" w:hAnsi="Times New Roman" w:cs="Times New Roman"/>
          <w:sz w:val="26"/>
          <w:szCs w:val="26"/>
          <w:lang w:val="ru-RU" w:eastAsia="ja-JP"/>
        </w:rPr>
        <w:t>2</w:t>
      </w:r>
      <w:r w:rsidRPr="00035A29">
        <w:rPr>
          <w:rFonts w:ascii="Times New Roman" w:eastAsia="MS Mincho" w:hAnsi="Times New Roman" w:cs="Times New Roman"/>
          <w:sz w:val="26"/>
          <w:szCs w:val="26"/>
          <w:lang w:val="ru-RU" w:eastAsia="ja-JP"/>
        </w:rPr>
        <w:t xml:space="preserve">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256529" w:rsidRPr="00256529" w:rsidRDefault="00256529" w:rsidP="009D7CD8">
      <w:pPr>
        <w:jc w:val="both"/>
        <w:rPr>
          <w:rFonts w:ascii="Times New Roman" w:eastAsia="Times New Roman" w:hAnsi="Times New Roman" w:cs="Times New Roman"/>
          <w:sz w:val="26"/>
          <w:szCs w:val="26"/>
          <w:lang w:val="ru-RU" w:eastAsia="ru-RU"/>
        </w:rPr>
      </w:pPr>
      <w:r w:rsidRPr="00C95B0C">
        <w:rPr>
          <w:rFonts w:ascii="Times New Roman" w:eastAsia="Times New Roman" w:hAnsi="Times New Roman" w:cs="Times New Roman"/>
          <w:sz w:val="26"/>
          <w:szCs w:val="26"/>
          <w:lang w:val="ru-RU" w:eastAsia="ru-RU"/>
        </w:rPr>
        <w:t xml:space="preserve">Срок доставки устанавливается Заказом, но не может превышать </w:t>
      </w:r>
      <w:r w:rsidR="00D3515B">
        <w:rPr>
          <w:rFonts w:ascii="Times New Roman" w:eastAsia="Times New Roman" w:hAnsi="Times New Roman" w:cs="Times New Roman"/>
          <w:sz w:val="26"/>
          <w:szCs w:val="26"/>
          <w:lang w:val="ru-RU" w:eastAsia="ru-RU"/>
        </w:rPr>
        <w:t>30</w:t>
      </w:r>
      <w:r w:rsidRPr="00256529">
        <w:rPr>
          <w:rFonts w:ascii="Times New Roman" w:eastAsia="Times New Roman" w:hAnsi="Times New Roman" w:cs="Times New Roman"/>
          <w:sz w:val="26"/>
          <w:szCs w:val="26"/>
          <w:lang w:val="ru-RU" w:eastAsia="ru-RU"/>
        </w:rPr>
        <w:t xml:space="preserve"> (</w:t>
      </w:r>
      <w:r w:rsidR="00D3515B">
        <w:rPr>
          <w:rFonts w:ascii="Times New Roman" w:eastAsia="Times New Roman" w:hAnsi="Times New Roman" w:cs="Times New Roman"/>
          <w:sz w:val="26"/>
          <w:szCs w:val="26"/>
          <w:lang w:val="ru-RU" w:eastAsia="ru-RU"/>
        </w:rPr>
        <w:t>тридцать</w:t>
      </w:r>
      <w:r w:rsidRPr="00256529">
        <w:rPr>
          <w:rFonts w:ascii="Times New Roman" w:eastAsia="Times New Roman" w:hAnsi="Times New Roman" w:cs="Times New Roman"/>
          <w:sz w:val="26"/>
          <w:szCs w:val="26"/>
          <w:lang w:val="ru-RU" w:eastAsia="ru-RU"/>
        </w:rPr>
        <w:t>)</w:t>
      </w:r>
      <w:r w:rsidR="00D82FC4">
        <w:rPr>
          <w:rStyle w:val="afb"/>
          <w:rFonts w:ascii="Times New Roman" w:eastAsia="Times New Roman" w:hAnsi="Times New Roman" w:cs="Times New Roman"/>
          <w:sz w:val="26"/>
          <w:szCs w:val="26"/>
          <w:lang w:val="ru-RU" w:eastAsia="ru-RU"/>
        </w:rPr>
        <w:footnoteReference w:id="1"/>
      </w:r>
      <w:r w:rsidRPr="00256529">
        <w:rPr>
          <w:rFonts w:ascii="Times New Roman" w:eastAsia="Times New Roman" w:hAnsi="Times New Roman" w:cs="Times New Roman"/>
          <w:sz w:val="26"/>
          <w:szCs w:val="26"/>
          <w:lang w:val="ru-RU" w:eastAsia="ru-RU"/>
        </w:rPr>
        <w:t xml:space="preserve"> календарных дней с даты подписания сторонами Заказа.</w:t>
      </w:r>
    </w:p>
    <w:p w:rsidR="00256529" w:rsidRPr="00256529" w:rsidRDefault="00256529" w:rsidP="009D7CD8">
      <w:pPr>
        <w:jc w:val="both"/>
        <w:rPr>
          <w:rFonts w:eastAsia="MS Mincho"/>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35A29">
              <w:rPr>
                <w:rFonts w:ascii="Times New Roman" w:eastAsia="MS Mincho" w:hAnsi="Times New Roman" w:cs="Times New Roman"/>
                <w:sz w:val="26"/>
                <w:szCs w:val="26"/>
                <w:lang w:val="ru-RU" w:eastAsia="ja-JP"/>
              </w:rPr>
              <w:t>С.</w:t>
            </w:r>
            <w:r w:rsidR="00D3515B">
              <w:rPr>
                <w:rFonts w:ascii="Times New Roman" w:eastAsia="MS Mincho" w:hAnsi="Times New Roman" w:cs="Times New Roman"/>
                <w:sz w:val="26"/>
                <w:szCs w:val="26"/>
                <w:lang w:val="ru-RU" w:eastAsia="ja-JP"/>
              </w:rPr>
              <w:t>К.Ни</w:t>
            </w:r>
            <w:r w:rsidR="00F70059">
              <w:rPr>
                <w:rFonts w:ascii="Times New Roman" w:eastAsia="MS Mincho" w:hAnsi="Times New Roman" w:cs="Times New Roman"/>
                <w:sz w:val="26"/>
                <w:szCs w:val="26"/>
                <w:lang w:val="ru-RU" w:eastAsia="ja-JP"/>
              </w:rPr>
              <w:t>щ</w:t>
            </w:r>
            <w:r w:rsidR="00D3515B">
              <w:rPr>
                <w:rFonts w:ascii="Times New Roman" w:eastAsia="MS Mincho" w:hAnsi="Times New Roman" w:cs="Times New Roman"/>
                <w:sz w:val="26"/>
                <w:szCs w:val="26"/>
                <w:lang w:val="ru-RU" w:eastAsia="ja-JP"/>
              </w:rPr>
              <w:t>ев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781207674"/>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78500A">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78500A">
        <w:rPr>
          <w:rFonts w:ascii="Times New Roman" w:eastAsia="Times New Roman" w:hAnsi="Times New Roman" w:cs="Times New Roman"/>
          <w:sz w:val="24"/>
          <w:szCs w:val="24"/>
          <w:lang w:val="ru-RU" w:eastAsia="ru-RU"/>
        </w:rPr>
        <w:t>2__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B34B50" w:rsidRDefault="00B051D5" w:rsidP="00F70059">
      <w:pPr>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p>
    <w:sectPr w:rsidR="00595591" w:rsidRPr="00B34B50"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8CA" w:rsidRDefault="000858CA">
      <w:pPr>
        <w:spacing w:after="0" w:line="240" w:lineRule="auto"/>
      </w:pPr>
      <w:r>
        <w:separator/>
      </w:r>
    </w:p>
  </w:endnote>
  <w:endnote w:type="continuationSeparator" w:id="0">
    <w:p w:rsidR="000858CA" w:rsidRDefault="00085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8CA" w:rsidRDefault="000858CA"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0858CA" w:rsidRDefault="000858CA"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8CA" w:rsidRDefault="000858CA"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8CA" w:rsidRPr="003F6B57" w:rsidRDefault="000858CA" w:rsidP="00EC716D">
    <w:pPr>
      <w:pStyle w:val="aa"/>
      <w:jc w:val="right"/>
    </w:pPr>
    <w:r w:rsidRPr="00BD3C17">
      <w:fldChar w:fldCharType="begin"/>
    </w:r>
    <w:r w:rsidRPr="00BD3C17">
      <w:instrText>PAGE   \* MERGEFORMAT</w:instrText>
    </w:r>
    <w:r w:rsidRPr="00BD3C17">
      <w:fldChar w:fldCharType="separate"/>
    </w:r>
    <w:r>
      <w:rPr>
        <w:noProof/>
      </w:rPr>
      <w:t>17</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8CA" w:rsidRDefault="000858CA">
      <w:pPr>
        <w:spacing w:after="0" w:line="240" w:lineRule="auto"/>
      </w:pPr>
      <w:r>
        <w:separator/>
      </w:r>
    </w:p>
  </w:footnote>
  <w:footnote w:type="continuationSeparator" w:id="0">
    <w:p w:rsidR="000858CA" w:rsidRDefault="000858CA">
      <w:pPr>
        <w:spacing w:after="0" w:line="240" w:lineRule="auto"/>
      </w:pPr>
      <w:r>
        <w:continuationSeparator/>
      </w:r>
    </w:p>
  </w:footnote>
  <w:footnote w:id="1">
    <w:p w:rsidR="000858CA" w:rsidRDefault="000858CA">
      <w:pPr>
        <w:pStyle w:val="af9"/>
      </w:pPr>
      <w:r>
        <w:rPr>
          <w:rStyle w:val="afb"/>
        </w:rPr>
        <w:footnoteRef/>
      </w:r>
      <w:r>
        <w:t xml:space="preserve"> Срок п</w:t>
      </w:r>
      <w:r w:rsidRPr="00D82FC4">
        <w:t>оставк</w:t>
      </w:r>
      <w:r>
        <w:t>и</w:t>
      </w:r>
      <w:r w:rsidRPr="00D82FC4">
        <w:t xml:space="preserve"> первого заказа -  в течении 10</w:t>
      </w:r>
      <w:r>
        <w:t xml:space="preserve"> (десяти) </w:t>
      </w:r>
      <w:r w:rsidRPr="00D82FC4">
        <w:t xml:space="preserve"> дней с момента подписания заказа </w:t>
      </w:r>
      <w:r>
        <w:t>Сторонами</w:t>
      </w:r>
      <w:r w:rsidRPr="00D82FC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Content>
      <w:p w:rsidR="000858CA" w:rsidRDefault="000858CA">
        <w:pPr>
          <w:pStyle w:val="a8"/>
          <w:jc w:val="center"/>
        </w:pPr>
        <w:r>
          <w:fldChar w:fldCharType="begin"/>
        </w:r>
        <w:r>
          <w:instrText>PAGE   \* MERGEFORMAT</w:instrText>
        </w:r>
        <w:r>
          <w:fldChar w:fldCharType="separate"/>
        </w:r>
        <w:r>
          <w:rPr>
            <w:noProof/>
          </w:rPr>
          <w:t>8</w:t>
        </w:r>
        <w:r>
          <w:fldChar w:fldCharType="end"/>
        </w:r>
      </w:p>
    </w:sdtContent>
  </w:sdt>
  <w:p w:rsidR="000858CA" w:rsidRPr="00BD3C17" w:rsidRDefault="000858CA"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B241903"/>
    <w:multiLevelType w:val="multilevel"/>
    <w:tmpl w:val="5A7E1C4C"/>
    <w:lvl w:ilvl="0">
      <w:start w:val="16"/>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2"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4"/>
  </w:num>
  <w:num w:numId="3">
    <w:abstractNumId w:val="21"/>
  </w:num>
  <w:num w:numId="4">
    <w:abstractNumId w:val="31"/>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9"/>
  </w:num>
  <w:num w:numId="9">
    <w:abstractNumId w:val="13"/>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4"/>
  </w:num>
  <w:num w:numId="18">
    <w:abstractNumId w:val="20"/>
  </w:num>
  <w:num w:numId="19">
    <w:abstractNumId w:val="7"/>
  </w:num>
  <w:num w:numId="20">
    <w:abstractNumId w:val="19"/>
  </w:num>
  <w:num w:numId="21">
    <w:abstractNumId w:val="25"/>
  </w:num>
  <w:num w:numId="22">
    <w:abstractNumId w:val="26"/>
  </w:num>
  <w:num w:numId="23">
    <w:abstractNumId w:val="18"/>
  </w:num>
  <w:num w:numId="24">
    <w:abstractNumId w:val="10"/>
  </w:num>
  <w:num w:numId="25">
    <w:abstractNumId w:val="22"/>
  </w:num>
  <w:num w:numId="26">
    <w:abstractNumId w:val="23"/>
  </w:num>
  <w:num w:numId="27">
    <w:abstractNumId w:val="30"/>
  </w:num>
  <w:num w:numId="28">
    <w:abstractNumId w:val="12"/>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8"/>
  </w:num>
  <w:num w:numId="33">
    <w:abstractNumId w:val="27"/>
  </w:num>
  <w:num w:numId="34">
    <w:abstractNumId w:val="32"/>
  </w:num>
  <w:num w:numId="35">
    <w:abstractNumId w:val="11"/>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0410D"/>
    <w:rsid w:val="00020C18"/>
    <w:rsid w:val="00022A6E"/>
    <w:rsid w:val="00024EDB"/>
    <w:rsid w:val="00035A29"/>
    <w:rsid w:val="00057997"/>
    <w:rsid w:val="000858CA"/>
    <w:rsid w:val="000A7492"/>
    <w:rsid w:val="000C7C32"/>
    <w:rsid w:val="00101C73"/>
    <w:rsid w:val="00107501"/>
    <w:rsid w:val="00166F42"/>
    <w:rsid w:val="00183739"/>
    <w:rsid w:val="001947B2"/>
    <w:rsid w:val="001C0C4B"/>
    <w:rsid w:val="001F4FD8"/>
    <w:rsid w:val="00216DBE"/>
    <w:rsid w:val="00256529"/>
    <w:rsid w:val="0026289B"/>
    <w:rsid w:val="0027068A"/>
    <w:rsid w:val="002C6D87"/>
    <w:rsid w:val="002E0BD3"/>
    <w:rsid w:val="00305617"/>
    <w:rsid w:val="003411D2"/>
    <w:rsid w:val="00357F09"/>
    <w:rsid w:val="00361226"/>
    <w:rsid w:val="003C1EFE"/>
    <w:rsid w:val="003D3898"/>
    <w:rsid w:val="003E406C"/>
    <w:rsid w:val="00431026"/>
    <w:rsid w:val="00446625"/>
    <w:rsid w:val="0045256D"/>
    <w:rsid w:val="00455F40"/>
    <w:rsid w:val="004A7B85"/>
    <w:rsid w:val="004C7EF0"/>
    <w:rsid w:val="00515915"/>
    <w:rsid w:val="00515AEE"/>
    <w:rsid w:val="00595591"/>
    <w:rsid w:val="006213C5"/>
    <w:rsid w:val="00623B11"/>
    <w:rsid w:val="00640250"/>
    <w:rsid w:val="00650A79"/>
    <w:rsid w:val="0069192C"/>
    <w:rsid w:val="00701BB2"/>
    <w:rsid w:val="00733143"/>
    <w:rsid w:val="0076698B"/>
    <w:rsid w:val="0078500A"/>
    <w:rsid w:val="007B6E00"/>
    <w:rsid w:val="007C5697"/>
    <w:rsid w:val="007D71B3"/>
    <w:rsid w:val="007F065C"/>
    <w:rsid w:val="007F6FFA"/>
    <w:rsid w:val="008001A3"/>
    <w:rsid w:val="008657AB"/>
    <w:rsid w:val="008960D5"/>
    <w:rsid w:val="008A043F"/>
    <w:rsid w:val="00925DCD"/>
    <w:rsid w:val="00931EF1"/>
    <w:rsid w:val="009702FF"/>
    <w:rsid w:val="0097282F"/>
    <w:rsid w:val="009A3C8A"/>
    <w:rsid w:val="009D7CD8"/>
    <w:rsid w:val="00A77B7A"/>
    <w:rsid w:val="00A82057"/>
    <w:rsid w:val="00A902D1"/>
    <w:rsid w:val="00A90E1D"/>
    <w:rsid w:val="00AC343C"/>
    <w:rsid w:val="00AD5790"/>
    <w:rsid w:val="00AE02C5"/>
    <w:rsid w:val="00B051D5"/>
    <w:rsid w:val="00B34B50"/>
    <w:rsid w:val="00B43EF4"/>
    <w:rsid w:val="00B90B32"/>
    <w:rsid w:val="00BA6C93"/>
    <w:rsid w:val="00C1054B"/>
    <w:rsid w:val="00C33287"/>
    <w:rsid w:val="00CA5DAC"/>
    <w:rsid w:val="00CB64B6"/>
    <w:rsid w:val="00CC4A12"/>
    <w:rsid w:val="00CD4F32"/>
    <w:rsid w:val="00CD63B2"/>
    <w:rsid w:val="00D01D0C"/>
    <w:rsid w:val="00D33BF0"/>
    <w:rsid w:val="00D348F2"/>
    <w:rsid w:val="00D3515B"/>
    <w:rsid w:val="00D66102"/>
    <w:rsid w:val="00D82FC4"/>
    <w:rsid w:val="00D922C7"/>
    <w:rsid w:val="00D930A2"/>
    <w:rsid w:val="00DC6FDB"/>
    <w:rsid w:val="00E2261A"/>
    <w:rsid w:val="00E84EF6"/>
    <w:rsid w:val="00EB50D1"/>
    <w:rsid w:val="00EC716D"/>
    <w:rsid w:val="00F11F8D"/>
    <w:rsid w:val="00F52455"/>
    <w:rsid w:val="00F70059"/>
    <w:rsid w:val="00F739BF"/>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1B254"/>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457E32D-E135-4A14-A655-97BB4E209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18</Pages>
  <Words>6465</Words>
  <Characters>36854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17</cp:revision>
  <cp:lastPrinted>2020-11-25T12:35:00Z</cp:lastPrinted>
  <dcterms:created xsi:type="dcterms:W3CDTF">2020-11-26T11:57:00Z</dcterms:created>
  <dcterms:modified xsi:type="dcterms:W3CDTF">2021-02-04T07:03:00Z</dcterms:modified>
</cp:coreProperties>
</file>